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627" w:rsidRDefault="00F15627" w:rsidP="003522FB">
      <w:pPr>
        <w:jc w:val="center"/>
      </w:pPr>
      <w:r>
        <w:rPr>
          <w:noProof/>
        </w:rPr>
        <w:drawing>
          <wp:inline distT="0" distB="0" distL="0" distR="0" wp14:anchorId="0C4A2F06" wp14:editId="14FAA038">
            <wp:extent cx="4584201" cy="1652019"/>
            <wp:effectExtent l="0" t="0" r="6985" b="5715"/>
            <wp:docPr id="21" name="Pictur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Social _270220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201" cy="1652019"/>
                    </a:xfrm>
                    <a:prstGeom prst="rect">
                      <a:avLst/>
                    </a:prstGeom>
                    <a:ln w="38100" cap="rnd" cmpd="dbl">
                      <a:noFill/>
                      <a:bevel/>
                    </a:ln>
                    <a:effectLst/>
                  </pic:spPr>
                </pic:pic>
              </a:graphicData>
            </a:graphic>
          </wp:inline>
        </w:drawing>
      </w:r>
    </w:p>
    <w:p w:rsidR="00F15627" w:rsidRPr="003522FB" w:rsidRDefault="00F15627" w:rsidP="003522FB">
      <w:pPr>
        <w:jc w:val="center"/>
        <w:rPr>
          <w:b/>
          <w:sz w:val="32"/>
          <w:szCs w:val="32"/>
        </w:rPr>
      </w:pPr>
      <w:r w:rsidRPr="003522FB">
        <w:rPr>
          <w:b/>
          <w:sz w:val="32"/>
          <w:szCs w:val="32"/>
        </w:rPr>
        <w:t>Got Impact?  Get Impact!  How?  With Impact Social Media!</w:t>
      </w:r>
    </w:p>
    <w:p w:rsidR="00F15627" w:rsidRPr="003522FB" w:rsidRDefault="00F15627" w:rsidP="003522FB">
      <w:pPr>
        <w:jc w:val="center"/>
        <w:rPr>
          <w:b/>
          <w:sz w:val="36"/>
          <w:szCs w:val="36"/>
        </w:rPr>
      </w:pPr>
      <w:r w:rsidRPr="003522FB">
        <w:rPr>
          <w:b/>
          <w:sz w:val="36"/>
          <w:szCs w:val="36"/>
        </w:rPr>
        <w:t>Follow Us!</w:t>
      </w:r>
    </w:p>
    <w:p w:rsidR="00F15627" w:rsidRPr="00C5095C" w:rsidRDefault="00F15627" w:rsidP="00F15627">
      <w:pPr>
        <w:rPr>
          <w:sz w:val="2"/>
          <w:szCs w:val="2"/>
        </w:rPr>
      </w:pPr>
    </w:p>
    <w:p w:rsidR="00F15627" w:rsidRDefault="00F15627" w:rsidP="00F15627">
      <w:pPr>
        <w:jc w:val="center"/>
      </w:pPr>
      <w:r>
        <w:rPr>
          <w:noProof/>
        </w:rPr>
        <w:drawing>
          <wp:inline distT="0" distB="0" distL="0" distR="0" wp14:anchorId="2B28A746" wp14:editId="51A5E2F3">
            <wp:extent cx="630936" cy="630936"/>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_logo_50_50.png"/>
                    <pic:cNvPicPr/>
                  </pic:nvPicPr>
                  <pic:blipFill>
                    <a:blip r:embed="rId12">
                      <a:extLst>
                        <a:ext uri="{28A0092B-C50C-407E-A947-70E740481C1C}">
                          <a14:useLocalDpi xmlns:a14="http://schemas.microsoft.com/office/drawing/2010/main" val="0"/>
                        </a:ext>
                      </a:extLst>
                    </a:blip>
                    <a:stretch>
                      <a:fillRect/>
                    </a:stretch>
                  </pic:blipFill>
                  <pic:spPr>
                    <a:xfrm>
                      <a:off x="0" y="0"/>
                      <a:ext cx="630936" cy="630936"/>
                    </a:xfrm>
                    <a:prstGeom prst="rect">
                      <a:avLst/>
                    </a:prstGeom>
                    <a:noFill/>
                    <a:ln>
                      <a:noFill/>
                    </a:ln>
                  </pic:spPr>
                </pic:pic>
              </a:graphicData>
            </a:graphic>
          </wp:inline>
        </w:drawing>
      </w:r>
      <w:r>
        <w:t xml:space="preserve">   </w:t>
      </w:r>
      <w:r>
        <w:rPr>
          <w:noProof/>
        </w:rPr>
        <w:drawing>
          <wp:inline distT="0" distB="0" distL="0" distR="0" wp14:anchorId="640058CB" wp14:editId="7C5B5FC0">
            <wp:extent cx="634921" cy="634921"/>
            <wp:effectExtent l="0" t="0" r="0" b="0"/>
            <wp:docPr id="8" name="Pictur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whmcs_50_50.png"/>
                    <pic:cNvPicPr/>
                  </pic:nvPicPr>
                  <pic:blipFill>
                    <a:blip r:embed="rId1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8753A31" wp14:editId="244643F1">
            <wp:extent cx="634921" cy="634921"/>
            <wp:effectExtent l="0" t="0" r="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whmcs_50_50.png"/>
                    <pic:cNvPicPr/>
                  </pic:nvPicPr>
                  <pic:blipFill>
                    <a:blip r:embed="rId16">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6A93BBC" wp14:editId="15656434">
            <wp:extent cx="634921" cy="634921"/>
            <wp:effectExtent l="0" t="0" r="0" b="0"/>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whmcs_50_50.png"/>
                    <pic:cNvPicPr/>
                  </pic:nvPicPr>
                  <pic:blipFill>
                    <a:blip r:embed="rId18">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6DC1EE9D" wp14:editId="43EBE111">
            <wp:extent cx="634921" cy="634921"/>
            <wp:effectExtent l="0" t="0" r="0" b="0"/>
            <wp:docPr id="12" name="Picture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whmcs_50_50.png"/>
                    <pic:cNvPicPr/>
                  </pic:nvPicPr>
                  <pic:blipFill>
                    <a:blip r:embed="rId20">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4B260F88" wp14:editId="0E2EC3C1">
            <wp:extent cx="635145" cy="635145"/>
            <wp:effectExtent l="0" t="0" r="0" b="0"/>
            <wp:docPr id="13" name="Pictur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_whmcs_50_50.png"/>
                    <pic:cNvPicPr/>
                  </pic:nvPicPr>
                  <pic:blipFill>
                    <a:blip r:embed="rId22">
                      <a:extLst>
                        <a:ext uri="{28A0092B-C50C-407E-A947-70E740481C1C}">
                          <a14:useLocalDpi xmlns:a14="http://schemas.microsoft.com/office/drawing/2010/main" val="0"/>
                        </a:ext>
                      </a:extLst>
                    </a:blip>
                    <a:stretch>
                      <a:fillRect/>
                    </a:stretch>
                  </pic:blipFill>
                  <pic:spPr>
                    <a:xfrm>
                      <a:off x="0" y="0"/>
                      <a:ext cx="635145" cy="635145"/>
                    </a:xfrm>
                    <a:prstGeom prst="rect">
                      <a:avLst/>
                    </a:prstGeom>
                  </pic:spPr>
                </pic:pic>
              </a:graphicData>
            </a:graphic>
          </wp:inline>
        </w:drawing>
      </w:r>
      <w:r>
        <w:t xml:space="preserve">  </w:t>
      </w:r>
    </w:p>
    <w:p w:rsidR="00F15627" w:rsidRPr="00D92D06" w:rsidRDefault="00F15627" w:rsidP="00F15627">
      <w:pPr>
        <w:jc w:val="center"/>
      </w:pPr>
      <w:r>
        <w:rPr>
          <w:noProof/>
        </w:rPr>
        <w:drawing>
          <wp:inline distT="0" distB="0" distL="0" distR="0" wp14:anchorId="33187371" wp14:editId="4C1195F5">
            <wp:extent cx="634921" cy="634921"/>
            <wp:effectExtent l="0" t="0" r="0" b="0"/>
            <wp:docPr id="14" name="Picture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ress_whmcs_50_50.png"/>
                    <pic:cNvPicPr/>
                  </pic:nvPicPr>
                  <pic:blipFill>
                    <a:blip r:embed="rId2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59B2C506" wp14:editId="3A3D5C09">
            <wp:extent cx="630936" cy="630936"/>
            <wp:effectExtent l="0" t="0" r="0" b="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 - Copy_50_5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5F008B7A" wp14:editId="32F3A8BA">
            <wp:extent cx="630936" cy="630936"/>
            <wp:effectExtent l="0" t="0" r="0" b="0"/>
            <wp:docPr id="7"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_logo_50_5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36" cy="630936"/>
                    </a:xfrm>
                    <a:prstGeom prst="rect">
                      <a:avLst/>
                    </a:prstGeom>
                  </pic:spPr>
                </pic:pic>
              </a:graphicData>
            </a:graphic>
          </wp:inline>
        </w:drawing>
      </w:r>
      <w:r>
        <w:t xml:space="preserve">   </w:t>
      </w:r>
      <w:r>
        <w:rPr>
          <w:noProof/>
        </w:rPr>
        <w:drawing>
          <wp:inline distT="0" distB="0" distL="0" distR="0" wp14:anchorId="489CC681" wp14:editId="41782206">
            <wp:extent cx="634921" cy="634921"/>
            <wp:effectExtent l="0" t="0" r="0" b="0"/>
            <wp:docPr id="1"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elo_logo.png"/>
                    <pic:cNvPicPr/>
                  </pic:nvPicPr>
                  <pic:blipFill>
                    <a:blip r:embed="rId30">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38BE0DE2" wp14:editId="6E275870">
            <wp:extent cx="634921" cy="634921"/>
            <wp:effectExtent l="0" t="0" r="0" b="0"/>
            <wp:docPr id="15" name="Picture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k.png"/>
                    <pic:cNvPicPr/>
                  </pic:nvPicPr>
                  <pic:blipFill>
                    <a:blip r:embed="rId32">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r>
        <w:t xml:space="preserve">   </w:t>
      </w:r>
      <w:r>
        <w:rPr>
          <w:noProof/>
        </w:rPr>
        <w:drawing>
          <wp:inline distT="0" distB="0" distL="0" distR="0" wp14:anchorId="7678A982" wp14:editId="0E0BE4EE">
            <wp:extent cx="634921" cy="634921"/>
            <wp:effectExtent l="0" t="0" r="0" b="0"/>
            <wp:docPr id="20" name="Picture 2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pace_logo - Copy_50_50.png"/>
                    <pic:cNvPicPr/>
                  </pic:nvPicPr>
                  <pic:blipFill>
                    <a:blip r:embed="rId34">
                      <a:extLst>
                        <a:ext uri="{28A0092B-C50C-407E-A947-70E740481C1C}">
                          <a14:useLocalDpi xmlns:a14="http://schemas.microsoft.com/office/drawing/2010/main" val="0"/>
                        </a:ext>
                      </a:extLst>
                    </a:blip>
                    <a:stretch>
                      <a:fillRect/>
                    </a:stretch>
                  </pic:blipFill>
                  <pic:spPr>
                    <a:xfrm>
                      <a:off x="0" y="0"/>
                      <a:ext cx="634921" cy="634921"/>
                    </a:xfrm>
                    <a:prstGeom prst="rect">
                      <a:avLst/>
                    </a:prstGeom>
                  </pic:spPr>
                </pic:pic>
              </a:graphicData>
            </a:graphic>
          </wp:inline>
        </w:drawing>
      </w:r>
    </w:p>
    <w:p w:rsidR="00F15627" w:rsidRPr="00D92D06" w:rsidRDefault="00F15627" w:rsidP="00F15627">
      <w:pPr>
        <w:jc w:val="center"/>
      </w:pPr>
      <w:r>
        <w:t xml:space="preserve">     </w:t>
      </w:r>
    </w:p>
    <w:p w:rsidR="00F15627" w:rsidRPr="003522FB" w:rsidRDefault="00F15627" w:rsidP="003522FB">
      <w:pPr>
        <w:jc w:val="center"/>
        <w:rPr>
          <w:b/>
          <w:sz w:val="28"/>
          <w:szCs w:val="28"/>
        </w:rPr>
      </w:pPr>
      <w:r w:rsidRPr="003522FB">
        <w:rPr>
          <w:b/>
          <w:sz w:val="28"/>
          <w:szCs w:val="28"/>
        </w:rPr>
        <w:t xml:space="preserve">Visit us on the web: </w:t>
      </w:r>
      <w:hyperlink r:id="rId35" w:history="1">
        <w:r w:rsidR="00934FD0" w:rsidRPr="000C7936">
          <w:rPr>
            <w:rStyle w:val="Hyperlink"/>
            <w:b/>
            <w:sz w:val="28"/>
            <w:szCs w:val="28"/>
          </w:rPr>
          <w:t>http://impactsocialmedia.net</w:t>
        </w:r>
      </w:hyperlink>
      <w:r w:rsidR="006F67A7">
        <w:rPr>
          <w:rStyle w:val="Hyperlink"/>
          <w:b/>
          <w:sz w:val="28"/>
          <w:szCs w:val="28"/>
        </w:rPr>
        <w:t>/</w:t>
      </w:r>
    </w:p>
    <w:p w:rsidR="00F15627" w:rsidRDefault="00F15627" w:rsidP="00F15627"/>
    <w:p w:rsidR="00F15627" w:rsidRPr="00C5095C" w:rsidRDefault="00F15627" w:rsidP="00F15627">
      <w:pPr>
        <w:pStyle w:val="Title"/>
      </w:pPr>
      <w:r w:rsidRPr="003258A8">
        <w:t>Imp</w:t>
      </w:r>
      <w:r w:rsidR="00934FD0">
        <w:t xml:space="preserve">act Social Media </w:t>
      </w:r>
      <w:r w:rsidR="009619ED">
        <w:t xml:space="preserve">Domain Name </w:t>
      </w:r>
      <w:r w:rsidR="00AD79BE">
        <w:t>Purchasing</w:t>
      </w:r>
    </w:p>
    <w:p w:rsidR="00F15627" w:rsidRDefault="00AD79BE" w:rsidP="00F15627">
      <w:pPr>
        <w:rPr>
          <w:sz w:val="26"/>
          <w:szCs w:val="26"/>
        </w:rPr>
      </w:pPr>
      <w:r>
        <w:rPr>
          <w:b/>
          <w:sz w:val="26"/>
          <w:szCs w:val="26"/>
        </w:rPr>
        <w:t>Link to Domain Name Purchasing</w:t>
      </w:r>
      <w:r w:rsidR="00F15627" w:rsidRPr="00CC6807">
        <w:rPr>
          <w:b/>
          <w:sz w:val="26"/>
          <w:szCs w:val="26"/>
        </w:rPr>
        <w:t>:</w:t>
      </w:r>
      <w:r w:rsidR="006F67A7">
        <w:rPr>
          <w:b/>
          <w:sz w:val="26"/>
          <w:szCs w:val="26"/>
        </w:rPr>
        <w:t xml:space="preserve"> </w:t>
      </w:r>
      <w:hyperlink r:id="rId36" w:history="1">
        <w:r w:rsidRPr="00AD79BE">
          <w:rPr>
            <w:rStyle w:val="Hyperlink"/>
            <w:sz w:val="26"/>
            <w:szCs w:val="26"/>
          </w:rPr>
          <w:t>http://impactsocialmedia.net/domains/purchasing/</w:t>
        </w:r>
      </w:hyperlink>
      <w:r>
        <w:t xml:space="preserve"> </w:t>
      </w:r>
      <w:r w:rsidR="009619ED">
        <w:rPr>
          <w:sz w:val="26"/>
          <w:szCs w:val="26"/>
        </w:rPr>
        <w:t xml:space="preserve"> </w:t>
      </w:r>
      <w:r w:rsidR="006F67A7" w:rsidRPr="006F67A7">
        <w:rPr>
          <w:sz w:val="26"/>
          <w:szCs w:val="26"/>
        </w:rPr>
        <w:t xml:space="preserve"> </w:t>
      </w:r>
    </w:p>
    <w:p w:rsidR="00CA0B2B" w:rsidRPr="00B616DC" w:rsidRDefault="00F15627" w:rsidP="00F15627">
      <w:pPr>
        <w:rPr>
          <w:sz w:val="26"/>
          <w:szCs w:val="26"/>
        </w:rPr>
      </w:pPr>
      <w:r>
        <w:rPr>
          <w:b/>
          <w:sz w:val="26"/>
          <w:szCs w:val="26"/>
          <w:u w:val="single"/>
        </w:rPr>
        <w:t>Description:</w:t>
      </w:r>
      <w:r w:rsidR="00AD79BE">
        <w:rPr>
          <w:sz w:val="26"/>
          <w:szCs w:val="26"/>
        </w:rPr>
        <w:t xml:space="preserve"> Domain name purchasing will be required once you determine the name you want. There are many options for you to purchase domain names as there are many online suppliers. Nearly all online suppliers work on the do-it-yourself premises. Basically they sell you a domain name and then you are on your own. At Impact Social Media we don’t just sell you a domain name but we include every last thing that goes along with it. This means we handle the purchase, setup, and ongoing maintenance all included in the purchase price. This includes name server DNS setup and changes, contact information setup and maintenance, auto-renew setup, locking setup and privacy setup. </w:t>
      </w:r>
    </w:p>
    <w:p w:rsidR="00F15627" w:rsidRDefault="00F15627" w:rsidP="005228A0">
      <w:pPr>
        <w:jc w:val="center"/>
        <w:rPr>
          <w:b/>
          <w:sz w:val="28"/>
          <w:szCs w:val="28"/>
          <w:u w:val="single"/>
        </w:rPr>
      </w:pPr>
      <w:r w:rsidRPr="00BA28D6">
        <w:rPr>
          <w:b/>
          <w:sz w:val="28"/>
          <w:szCs w:val="28"/>
          <w:u w:val="single"/>
        </w:rPr>
        <w:lastRenderedPageBreak/>
        <w:t>Imp</w:t>
      </w:r>
      <w:r w:rsidR="00043A91">
        <w:rPr>
          <w:b/>
          <w:sz w:val="28"/>
          <w:szCs w:val="28"/>
          <w:u w:val="single"/>
        </w:rPr>
        <w:t>act Social</w:t>
      </w:r>
      <w:r w:rsidR="000A5C05">
        <w:rPr>
          <w:b/>
          <w:sz w:val="28"/>
          <w:szCs w:val="28"/>
          <w:u w:val="single"/>
        </w:rPr>
        <w:t xml:space="preserve"> Medi</w:t>
      </w:r>
      <w:r w:rsidR="00AD79BE">
        <w:rPr>
          <w:b/>
          <w:sz w:val="28"/>
          <w:szCs w:val="28"/>
          <w:u w:val="single"/>
        </w:rPr>
        <w:t>a Domain Purchasing</w:t>
      </w:r>
      <w:r w:rsidRPr="00BA28D6">
        <w:rPr>
          <w:b/>
          <w:sz w:val="28"/>
          <w:szCs w:val="28"/>
          <w:u w:val="single"/>
        </w:rPr>
        <w:t xml:space="preserve"> Table </w:t>
      </w:r>
      <w:proofErr w:type="gramStart"/>
      <w:r w:rsidRPr="00BA28D6">
        <w:rPr>
          <w:b/>
          <w:sz w:val="28"/>
          <w:szCs w:val="28"/>
          <w:u w:val="single"/>
        </w:rPr>
        <w:t>Of</w:t>
      </w:r>
      <w:proofErr w:type="gramEnd"/>
      <w:r w:rsidRPr="00BA28D6">
        <w:rPr>
          <w:b/>
          <w:sz w:val="28"/>
          <w:szCs w:val="28"/>
          <w:u w:val="single"/>
        </w:rPr>
        <w:t xml:space="preserve"> Contents</w:t>
      </w:r>
    </w:p>
    <w:sdt>
      <w:sdtPr>
        <w:rPr>
          <w:rFonts w:asciiTheme="minorHAnsi" w:eastAsiaTheme="minorHAnsi" w:hAnsiTheme="minorHAnsi" w:cstheme="minorBidi"/>
          <w:b w:val="0"/>
          <w:bCs w:val="0"/>
          <w:color w:val="auto"/>
          <w:sz w:val="22"/>
          <w:szCs w:val="22"/>
          <w:lang w:eastAsia="en-US"/>
        </w:rPr>
        <w:id w:val="1707299185"/>
        <w:docPartObj>
          <w:docPartGallery w:val="Table of Contents"/>
          <w:docPartUnique/>
        </w:docPartObj>
      </w:sdtPr>
      <w:sdtEndPr>
        <w:rPr>
          <w:noProof/>
        </w:rPr>
      </w:sdtEndPr>
      <w:sdtContent>
        <w:p w:rsidR="003522FB" w:rsidRPr="000D7386" w:rsidRDefault="003522FB">
          <w:pPr>
            <w:pStyle w:val="TOCHeading"/>
            <w:rPr>
              <w:color w:val="000000" w:themeColor="text1"/>
            </w:rPr>
          </w:pPr>
          <w:r w:rsidRPr="000D7386">
            <w:rPr>
              <w:rFonts w:asciiTheme="minorHAnsi" w:hAnsiTheme="minorHAnsi"/>
              <w:color w:val="000000" w:themeColor="text1"/>
            </w:rPr>
            <w:t>Contents</w:t>
          </w:r>
        </w:p>
        <w:p w:rsidR="00482283" w:rsidRDefault="003522FB">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70295519" w:history="1">
            <w:r w:rsidR="00482283" w:rsidRPr="00DA7C6B">
              <w:rPr>
                <w:rStyle w:val="Hyperlink"/>
                <w:noProof/>
              </w:rPr>
              <w:t>I.</w:t>
            </w:r>
            <w:r w:rsidR="00482283">
              <w:rPr>
                <w:rFonts w:eastAsiaTheme="minorEastAsia"/>
                <w:noProof/>
              </w:rPr>
              <w:tab/>
            </w:r>
            <w:r w:rsidR="00482283" w:rsidRPr="00DA7C6B">
              <w:rPr>
                <w:rStyle w:val="Hyperlink"/>
                <w:noProof/>
              </w:rPr>
              <w:t>Domain Name Purchasing Overview</w:t>
            </w:r>
            <w:r w:rsidR="00482283">
              <w:rPr>
                <w:noProof/>
                <w:webHidden/>
              </w:rPr>
              <w:tab/>
            </w:r>
            <w:r w:rsidR="00482283">
              <w:rPr>
                <w:noProof/>
                <w:webHidden/>
              </w:rPr>
              <w:fldChar w:fldCharType="begin"/>
            </w:r>
            <w:r w:rsidR="00482283">
              <w:rPr>
                <w:noProof/>
                <w:webHidden/>
              </w:rPr>
              <w:instrText xml:space="preserve"> PAGEREF _Toc370295519 \h </w:instrText>
            </w:r>
            <w:r w:rsidR="00482283">
              <w:rPr>
                <w:noProof/>
                <w:webHidden/>
              </w:rPr>
            </w:r>
            <w:r w:rsidR="00482283">
              <w:rPr>
                <w:noProof/>
                <w:webHidden/>
              </w:rPr>
              <w:fldChar w:fldCharType="separate"/>
            </w:r>
            <w:r w:rsidR="0072250F">
              <w:rPr>
                <w:noProof/>
                <w:webHidden/>
              </w:rPr>
              <w:t>2</w:t>
            </w:r>
            <w:r w:rsidR="00482283">
              <w:rPr>
                <w:noProof/>
                <w:webHidden/>
              </w:rPr>
              <w:fldChar w:fldCharType="end"/>
            </w:r>
          </w:hyperlink>
        </w:p>
        <w:p w:rsidR="00482283" w:rsidRDefault="00482283">
          <w:pPr>
            <w:pStyle w:val="TOC2"/>
            <w:tabs>
              <w:tab w:val="left" w:pos="660"/>
              <w:tab w:val="right" w:leader="dot" w:pos="9350"/>
            </w:tabs>
            <w:rPr>
              <w:noProof/>
              <w:lang w:eastAsia="en-US"/>
            </w:rPr>
          </w:pPr>
          <w:hyperlink w:anchor="_Toc370295520" w:history="1">
            <w:r w:rsidRPr="00DA7C6B">
              <w:rPr>
                <w:rStyle w:val="Hyperlink"/>
                <w:noProof/>
              </w:rPr>
              <w:t>1.</w:t>
            </w:r>
            <w:r>
              <w:rPr>
                <w:noProof/>
                <w:lang w:eastAsia="en-US"/>
              </w:rPr>
              <w:tab/>
            </w:r>
            <w:r w:rsidRPr="00DA7C6B">
              <w:rPr>
                <w:rStyle w:val="Hyperlink"/>
                <w:noProof/>
              </w:rPr>
              <w:t>Why use us?</w:t>
            </w:r>
            <w:r>
              <w:rPr>
                <w:noProof/>
                <w:webHidden/>
              </w:rPr>
              <w:tab/>
            </w:r>
            <w:r>
              <w:rPr>
                <w:noProof/>
                <w:webHidden/>
              </w:rPr>
              <w:fldChar w:fldCharType="begin"/>
            </w:r>
            <w:r>
              <w:rPr>
                <w:noProof/>
                <w:webHidden/>
              </w:rPr>
              <w:instrText xml:space="preserve"> PAGEREF _Toc370295520 \h </w:instrText>
            </w:r>
            <w:r>
              <w:rPr>
                <w:noProof/>
                <w:webHidden/>
              </w:rPr>
            </w:r>
            <w:r>
              <w:rPr>
                <w:noProof/>
                <w:webHidden/>
              </w:rPr>
              <w:fldChar w:fldCharType="separate"/>
            </w:r>
            <w:r w:rsidR="0072250F">
              <w:rPr>
                <w:noProof/>
                <w:webHidden/>
              </w:rPr>
              <w:t>2</w:t>
            </w:r>
            <w:r>
              <w:rPr>
                <w:noProof/>
                <w:webHidden/>
              </w:rPr>
              <w:fldChar w:fldCharType="end"/>
            </w:r>
          </w:hyperlink>
        </w:p>
        <w:p w:rsidR="00482283" w:rsidRDefault="00482283">
          <w:pPr>
            <w:pStyle w:val="TOC2"/>
            <w:tabs>
              <w:tab w:val="left" w:pos="660"/>
              <w:tab w:val="right" w:leader="dot" w:pos="9350"/>
            </w:tabs>
            <w:rPr>
              <w:noProof/>
              <w:lang w:eastAsia="en-US"/>
            </w:rPr>
          </w:pPr>
          <w:hyperlink w:anchor="_Toc370295521" w:history="1">
            <w:r w:rsidRPr="00DA7C6B">
              <w:rPr>
                <w:rStyle w:val="Hyperlink"/>
                <w:noProof/>
              </w:rPr>
              <w:t>2.</w:t>
            </w:r>
            <w:r>
              <w:rPr>
                <w:noProof/>
                <w:lang w:eastAsia="en-US"/>
              </w:rPr>
              <w:tab/>
            </w:r>
            <w:r w:rsidRPr="00DA7C6B">
              <w:rPr>
                <w:rStyle w:val="Hyperlink"/>
                <w:noProof/>
              </w:rPr>
              <w:t>What our price includes</w:t>
            </w:r>
            <w:r>
              <w:rPr>
                <w:noProof/>
                <w:webHidden/>
              </w:rPr>
              <w:tab/>
            </w:r>
            <w:r>
              <w:rPr>
                <w:noProof/>
                <w:webHidden/>
              </w:rPr>
              <w:fldChar w:fldCharType="begin"/>
            </w:r>
            <w:r>
              <w:rPr>
                <w:noProof/>
                <w:webHidden/>
              </w:rPr>
              <w:instrText xml:space="preserve"> PAGEREF _Toc370295521 \h </w:instrText>
            </w:r>
            <w:r>
              <w:rPr>
                <w:noProof/>
                <w:webHidden/>
              </w:rPr>
            </w:r>
            <w:r>
              <w:rPr>
                <w:noProof/>
                <w:webHidden/>
              </w:rPr>
              <w:fldChar w:fldCharType="separate"/>
            </w:r>
            <w:r w:rsidR="0072250F">
              <w:rPr>
                <w:noProof/>
                <w:webHidden/>
              </w:rPr>
              <w:t>3</w:t>
            </w:r>
            <w:r>
              <w:rPr>
                <w:noProof/>
                <w:webHidden/>
              </w:rPr>
              <w:fldChar w:fldCharType="end"/>
            </w:r>
          </w:hyperlink>
        </w:p>
        <w:p w:rsidR="00482283" w:rsidRDefault="00482283">
          <w:pPr>
            <w:pStyle w:val="TOC1"/>
            <w:tabs>
              <w:tab w:val="left" w:pos="440"/>
              <w:tab w:val="right" w:leader="dot" w:pos="9350"/>
            </w:tabs>
            <w:rPr>
              <w:rFonts w:eastAsiaTheme="minorEastAsia"/>
              <w:noProof/>
            </w:rPr>
          </w:pPr>
          <w:hyperlink w:anchor="_Toc370295522" w:history="1">
            <w:r w:rsidRPr="00DA7C6B">
              <w:rPr>
                <w:rStyle w:val="Hyperlink"/>
                <w:noProof/>
              </w:rPr>
              <w:t>II.</w:t>
            </w:r>
            <w:r>
              <w:rPr>
                <w:rFonts w:eastAsiaTheme="minorEastAsia"/>
                <w:noProof/>
              </w:rPr>
              <w:tab/>
            </w:r>
            <w:r w:rsidRPr="00DA7C6B">
              <w:rPr>
                <w:rStyle w:val="Hyperlink"/>
                <w:noProof/>
              </w:rPr>
              <w:t>Domain Name Pricing Schedule</w:t>
            </w:r>
            <w:r>
              <w:rPr>
                <w:noProof/>
                <w:webHidden/>
              </w:rPr>
              <w:tab/>
            </w:r>
            <w:r>
              <w:rPr>
                <w:noProof/>
                <w:webHidden/>
              </w:rPr>
              <w:fldChar w:fldCharType="begin"/>
            </w:r>
            <w:r>
              <w:rPr>
                <w:noProof/>
                <w:webHidden/>
              </w:rPr>
              <w:instrText xml:space="preserve"> PAGEREF _Toc370295522 \h </w:instrText>
            </w:r>
            <w:r>
              <w:rPr>
                <w:noProof/>
                <w:webHidden/>
              </w:rPr>
            </w:r>
            <w:r>
              <w:rPr>
                <w:noProof/>
                <w:webHidden/>
              </w:rPr>
              <w:fldChar w:fldCharType="separate"/>
            </w:r>
            <w:r w:rsidR="0072250F">
              <w:rPr>
                <w:noProof/>
                <w:webHidden/>
              </w:rPr>
              <w:t>4</w:t>
            </w:r>
            <w:r>
              <w:rPr>
                <w:noProof/>
                <w:webHidden/>
              </w:rPr>
              <w:fldChar w:fldCharType="end"/>
            </w:r>
          </w:hyperlink>
        </w:p>
        <w:p w:rsidR="00482283" w:rsidRDefault="00482283">
          <w:pPr>
            <w:pStyle w:val="TOC2"/>
            <w:tabs>
              <w:tab w:val="left" w:pos="660"/>
              <w:tab w:val="right" w:leader="dot" w:pos="9350"/>
            </w:tabs>
            <w:rPr>
              <w:noProof/>
              <w:lang w:eastAsia="en-US"/>
            </w:rPr>
          </w:pPr>
          <w:hyperlink w:anchor="_Toc370295523" w:history="1">
            <w:r w:rsidRPr="00DA7C6B">
              <w:rPr>
                <w:rStyle w:val="Hyperlink"/>
                <w:noProof/>
              </w:rPr>
              <w:t>1.</w:t>
            </w:r>
            <w:r>
              <w:rPr>
                <w:noProof/>
                <w:lang w:eastAsia="en-US"/>
              </w:rPr>
              <w:tab/>
            </w:r>
            <w:r w:rsidRPr="00DA7C6B">
              <w:rPr>
                <w:rStyle w:val="Hyperlink"/>
                <w:noProof/>
              </w:rPr>
              <w:t>Domain name pricing table</w:t>
            </w:r>
            <w:r>
              <w:rPr>
                <w:noProof/>
                <w:webHidden/>
              </w:rPr>
              <w:tab/>
            </w:r>
            <w:r>
              <w:rPr>
                <w:noProof/>
                <w:webHidden/>
              </w:rPr>
              <w:fldChar w:fldCharType="begin"/>
            </w:r>
            <w:r>
              <w:rPr>
                <w:noProof/>
                <w:webHidden/>
              </w:rPr>
              <w:instrText xml:space="preserve"> PAGEREF _Toc370295523 \h </w:instrText>
            </w:r>
            <w:r>
              <w:rPr>
                <w:noProof/>
                <w:webHidden/>
              </w:rPr>
            </w:r>
            <w:r>
              <w:rPr>
                <w:noProof/>
                <w:webHidden/>
              </w:rPr>
              <w:fldChar w:fldCharType="separate"/>
            </w:r>
            <w:r w:rsidR="0072250F">
              <w:rPr>
                <w:noProof/>
                <w:webHidden/>
              </w:rPr>
              <w:t>4</w:t>
            </w:r>
            <w:r>
              <w:rPr>
                <w:noProof/>
                <w:webHidden/>
              </w:rPr>
              <w:fldChar w:fldCharType="end"/>
            </w:r>
          </w:hyperlink>
        </w:p>
        <w:p w:rsidR="00560C19" w:rsidRPr="00482283" w:rsidRDefault="003522FB" w:rsidP="003522FB">
          <w:r>
            <w:rPr>
              <w:b/>
              <w:bCs/>
              <w:noProof/>
            </w:rPr>
            <w:fldChar w:fldCharType="end"/>
          </w:r>
        </w:p>
      </w:sdtContent>
    </w:sdt>
    <w:p w:rsidR="00DE6E19" w:rsidRDefault="00DE6E19" w:rsidP="003522FB">
      <w:pPr>
        <w:rPr>
          <w:sz w:val="28"/>
          <w:szCs w:val="28"/>
        </w:rPr>
      </w:pPr>
    </w:p>
    <w:p w:rsidR="00DE6E19" w:rsidRPr="003522FB" w:rsidRDefault="00DE6E19" w:rsidP="00DE6E19">
      <w:pPr>
        <w:jc w:val="center"/>
        <w:rPr>
          <w:sz w:val="28"/>
          <w:szCs w:val="28"/>
        </w:rPr>
      </w:pPr>
      <w:r>
        <w:rPr>
          <w:noProof/>
          <w:sz w:val="28"/>
          <w:szCs w:val="28"/>
        </w:rPr>
        <w:drawing>
          <wp:inline distT="0" distB="0" distL="0" distR="0">
            <wp:extent cx="4428059" cy="3017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negotiation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28059" cy="3017417"/>
                    </a:xfrm>
                    <a:prstGeom prst="rect">
                      <a:avLst/>
                    </a:prstGeom>
                  </pic:spPr>
                </pic:pic>
              </a:graphicData>
            </a:graphic>
          </wp:inline>
        </w:drawing>
      </w:r>
      <w:bookmarkStart w:id="0" w:name="_GoBack"/>
      <w:bookmarkEnd w:id="0"/>
    </w:p>
    <w:p w:rsidR="00F15627" w:rsidRDefault="00560C19" w:rsidP="00F15627">
      <w:pPr>
        <w:pStyle w:val="Heading1"/>
        <w:numPr>
          <w:ilvl w:val="0"/>
          <w:numId w:val="3"/>
        </w:numPr>
      </w:pPr>
      <w:bookmarkStart w:id="1" w:name="_Toc370295519"/>
      <w:r>
        <w:t xml:space="preserve">Domain </w:t>
      </w:r>
      <w:r w:rsidR="001050B5">
        <w:t>Name Purchasing</w:t>
      </w:r>
      <w:r>
        <w:t xml:space="preserve"> Overview</w:t>
      </w:r>
      <w:bookmarkEnd w:id="1"/>
    </w:p>
    <w:p w:rsidR="00012449" w:rsidRPr="00012449" w:rsidRDefault="00012449" w:rsidP="00012449"/>
    <w:p w:rsidR="008C212D" w:rsidRPr="000D7386" w:rsidRDefault="001050B5" w:rsidP="005C4814">
      <w:pPr>
        <w:pStyle w:val="Heading2"/>
        <w:numPr>
          <w:ilvl w:val="0"/>
          <w:numId w:val="12"/>
        </w:numPr>
      </w:pPr>
      <w:bookmarkStart w:id="2" w:name="_Toc370295520"/>
      <w:r>
        <w:t>Why use us</w:t>
      </w:r>
      <w:r w:rsidR="00560C19">
        <w:t>?</w:t>
      </w:r>
      <w:bookmarkEnd w:id="2"/>
    </w:p>
    <w:p w:rsidR="00224AE7" w:rsidRDefault="001050B5" w:rsidP="004B24F5">
      <w:pPr>
        <w:ind w:left="1080" w:firstLine="360"/>
        <w:rPr>
          <w:sz w:val="26"/>
          <w:szCs w:val="26"/>
        </w:rPr>
      </w:pPr>
      <w:r>
        <w:rPr>
          <w:sz w:val="26"/>
          <w:szCs w:val="26"/>
        </w:rPr>
        <w:t>There are countless choices for places to buy a domain name. The question is</w:t>
      </w:r>
      <w:r w:rsidR="004339CF">
        <w:rPr>
          <w:sz w:val="26"/>
          <w:szCs w:val="26"/>
        </w:rPr>
        <w:t>,</w:t>
      </w:r>
      <w:r>
        <w:rPr>
          <w:sz w:val="26"/>
          <w:szCs w:val="26"/>
        </w:rPr>
        <w:t xml:space="preserve"> </w:t>
      </w:r>
      <w:r w:rsidR="004339CF">
        <w:rPr>
          <w:sz w:val="26"/>
          <w:szCs w:val="26"/>
        </w:rPr>
        <w:t>“W</w:t>
      </w:r>
      <w:r>
        <w:rPr>
          <w:sz w:val="26"/>
          <w:szCs w:val="26"/>
        </w:rPr>
        <w:t xml:space="preserve">hat makes Impact Social Media different and </w:t>
      </w:r>
      <w:r w:rsidRPr="001050B5">
        <w:rPr>
          <w:b/>
          <w:sz w:val="26"/>
          <w:szCs w:val="26"/>
        </w:rPr>
        <w:t>why</w:t>
      </w:r>
      <w:r>
        <w:rPr>
          <w:sz w:val="26"/>
          <w:szCs w:val="26"/>
        </w:rPr>
        <w:t xml:space="preserve"> should you use us?</w:t>
      </w:r>
      <w:r w:rsidR="004339CF">
        <w:rPr>
          <w:sz w:val="26"/>
          <w:szCs w:val="26"/>
        </w:rPr>
        <w:t>”</w:t>
      </w:r>
      <w:r w:rsidR="00592C7F">
        <w:rPr>
          <w:sz w:val="26"/>
          <w:szCs w:val="26"/>
        </w:rPr>
        <w:t xml:space="preserve"> </w:t>
      </w:r>
    </w:p>
    <w:p w:rsidR="001050B5" w:rsidRDefault="001050B5" w:rsidP="004B24F5">
      <w:pPr>
        <w:ind w:left="1080" w:firstLine="360"/>
        <w:rPr>
          <w:sz w:val="26"/>
          <w:szCs w:val="26"/>
        </w:rPr>
      </w:pPr>
      <w:r>
        <w:rPr>
          <w:sz w:val="26"/>
          <w:szCs w:val="26"/>
        </w:rPr>
        <w:t xml:space="preserve">One thing that makes us very different is that we are </w:t>
      </w:r>
      <w:r w:rsidRPr="001050B5">
        <w:rPr>
          <w:b/>
          <w:sz w:val="26"/>
          <w:szCs w:val="26"/>
        </w:rPr>
        <w:t>focused</w:t>
      </w:r>
      <w:r>
        <w:rPr>
          <w:sz w:val="26"/>
          <w:szCs w:val="26"/>
        </w:rPr>
        <w:t xml:space="preserve"> on startup companies and small to medium sized businesses and organizations. We are keenly aware of your needs and concerns. This is why we go against the </w:t>
      </w:r>
      <w:r>
        <w:rPr>
          <w:sz w:val="26"/>
          <w:szCs w:val="26"/>
        </w:rPr>
        <w:lastRenderedPageBreak/>
        <w:t xml:space="preserve">industry standard by offering the </w:t>
      </w:r>
      <w:r w:rsidRPr="001050B5">
        <w:rPr>
          <w:b/>
          <w:sz w:val="26"/>
          <w:szCs w:val="26"/>
        </w:rPr>
        <w:t>opposite</w:t>
      </w:r>
      <w:r>
        <w:rPr>
          <w:sz w:val="26"/>
          <w:szCs w:val="26"/>
        </w:rPr>
        <w:t xml:space="preserve"> of a do-it-yourself domain purchasing approach.</w:t>
      </w:r>
    </w:p>
    <w:p w:rsidR="001050B5" w:rsidRDefault="001050B5" w:rsidP="004B24F5">
      <w:pPr>
        <w:ind w:left="1080" w:firstLine="360"/>
        <w:rPr>
          <w:sz w:val="26"/>
          <w:szCs w:val="26"/>
        </w:rPr>
      </w:pPr>
      <w:r>
        <w:rPr>
          <w:sz w:val="26"/>
          <w:szCs w:val="26"/>
        </w:rPr>
        <w:t>We don’t just sell you a domain name</w:t>
      </w:r>
      <w:r w:rsidR="004339CF">
        <w:rPr>
          <w:sz w:val="26"/>
          <w:szCs w:val="26"/>
        </w:rPr>
        <w:t xml:space="preserve"> and then leave you to your own devices. Instead, w</w:t>
      </w:r>
      <w:r>
        <w:rPr>
          <w:sz w:val="26"/>
          <w:szCs w:val="26"/>
        </w:rPr>
        <w:t xml:space="preserve">e also take care of every last </w:t>
      </w:r>
      <w:r w:rsidRPr="001050B5">
        <w:rPr>
          <w:b/>
          <w:sz w:val="26"/>
          <w:szCs w:val="26"/>
        </w:rPr>
        <w:t>detail</w:t>
      </w:r>
      <w:r>
        <w:rPr>
          <w:sz w:val="26"/>
          <w:szCs w:val="26"/>
        </w:rPr>
        <w:t xml:space="preserve"> that goes along with it. We also offer </w:t>
      </w:r>
      <w:r w:rsidRPr="001050B5">
        <w:rPr>
          <w:b/>
          <w:sz w:val="26"/>
          <w:szCs w:val="26"/>
        </w:rPr>
        <w:t>personalized</w:t>
      </w:r>
      <w:r>
        <w:rPr>
          <w:sz w:val="26"/>
          <w:szCs w:val="26"/>
        </w:rPr>
        <w:t xml:space="preserve"> service as in a real live person that you can call up and talk to about anything that is on your mind. </w:t>
      </w:r>
    </w:p>
    <w:p w:rsidR="001050B5" w:rsidRDefault="001050B5" w:rsidP="004B24F5">
      <w:pPr>
        <w:ind w:left="1080" w:firstLine="360"/>
        <w:rPr>
          <w:sz w:val="26"/>
          <w:szCs w:val="26"/>
        </w:rPr>
      </w:pPr>
      <w:r>
        <w:rPr>
          <w:sz w:val="26"/>
          <w:szCs w:val="26"/>
        </w:rPr>
        <w:t xml:space="preserve">When you purchase a domain name from us the first thing we do is take care of any and all of the </w:t>
      </w:r>
      <w:r w:rsidRPr="00581B1B">
        <w:rPr>
          <w:b/>
          <w:sz w:val="26"/>
          <w:szCs w:val="26"/>
        </w:rPr>
        <w:t>setup</w:t>
      </w:r>
      <w:r>
        <w:rPr>
          <w:sz w:val="26"/>
          <w:szCs w:val="26"/>
        </w:rPr>
        <w:t xml:space="preserve"> needs. This means we will contact your hosting company to determine your name server </w:t>
      </w:r>
      <w:r w:rsidRPr="00581B1B">
        <w:rPr>
          <w:b/>
          <w:sz w:val="26"/>
          <w:szCs w:val="26"/>
        </w:rPr>
        <w:t>configuration</w:t>
      </w:r>
      <w:r>
        <w:rPr>
          <w:sz w:val="26"/>
          <w:szCs w:val="26"/>
        </w:rPr>
        <w:t xml:space="preserve"> details. We then setup your name server entries and then do </w:t>
      </w:r>
      <w:r w:rsidRPr="00581B1B">
        <w:rPr>
          <w:b/>
          <w:sz w:val="26"/>
          <w:szCs w:val="26"/>
        </w:rPr>
        <w:t>testing</w:t>
      </w:r>
      <w:r>
        <w:rPr>
          <w:sz w:val="26"/>
          <w:szCs w:val="26"/>
        </w:rPr>
        <w:t xml:space="preserve"> to make sure all is well.</w:t>
      </w:r>
      <w:r w:rsidR="00A11CB0">
        <w:rPr>
          <w:sz w:val="26"/>
          <w:szCs w:val="26"/>
        </w:rPr>
        <w:t xml:space="preserve"> If you need website hosting we offer those services as well.</w:t>
      </w:r>
    </w:p>
    <w:p w:rsidR="001050B5" w:rsidRDefault="001050B5" w:rsidP="004B24F5">
      <w:pPr>
        <w:ind w:left="1080" w:firstLine="360"/>
        <w:rPr>
          <w:sz w:val="26"/>
          <w:szCs w:val="26"/>
        </w:rPr>
      </w:pPr>
      <w:r>
        <w:rPr>
          <w:sz w:val="26"/>
          <w:szCs w:val="26"/>
        </w:rPr>
        <w:t xml:space="preserve">The next thing we do is to take care of all of your domain </w:t>
      </w:r>
      <w:r w:rsidRPr="00581B1B">
        <w:rPr>
          <w:b/>
          <w:sz w:val="26"/>
          <w:szCs w:val="26"/>
        </w:rPr>
        <w:t xml:space="preserve">contact </w:t>
      </w:r>
      <w:r>
        <w:rPr>
          <w:sz w:val="26"/>
          <w:szCs w:val="26"/>
        </w:rPr>
        <w:t xml:space="preserve">information. When we do this we also insert an </w:t>
      </w:r>
      <w:r w:rsidRPr="00581B1B">
        <w:rPr>
          <w:b/>
          <w:sz w:val="26"/>
          <w:szCs w:val="26"/>
        </w:rPr>
        <w:t>alternate</w:t>
      </w:r>
      <w:r>
        <w:rPr>
          <w:sz w:val="26"/>
          <w:szCs w:val="26"/>
        </w:rPr>
        <w:t xml:space="preserve"> email address to our tech support department. This helps to </w:t>
      </w:r>
      <w:r w:rsidRPr="00581B1B">
        <w:rPr>
          <w:b/>
          <w:sz w:val="26"/>
          <w:szCs w:val="26"/>
        </w:rPr>
        <w:t>protect</w:t>
      </w:r>
      <w:r>
        <w:rPr>
          <w:sz w:val="26"/>
          <w:szCs w:val="26"/>
        </w:rPr>
        <w:t xml:space="preserve"> you in the event you fail to get a notification email on something critical concerning your domain name.</w:t>
      </w:r>
    </w:p>
    <w:p w:rsidR="001050B5" w:rsidRDefault="001050B5" w:rsidP="004B24F5">
      <w:pPr>
        <w:ind w:left="1080" w:firstLine="360"/>
        <w:rPr>
          <w:sz w:val="26"/>
          <w:szCs w:val="26"/>
        </w:rPr>
      </w:pPr>
      <w:r>
        <w:rPr>
          <w:sz w:val="26"/>
          <w:szCs w:val="26"/>
        </w:rPr>
        <w:t xml:space="preserve">The next thing we do is setup your domain </w:t>
      </w:r>
      <w:r w:rsidRPr="00581B1B">
        <w:rPr>
          <w:b/>
          <w:sz w:val="26"/>
          <w:szCs w:val="26"/>
        </w:rPr>
        <w:t>locking</w:t>
      </w:r>
      <w:r>
        <w:rPr>
          <w:sz w:val="26"/>
          <w:szCs w:val="26"/>
        </w:rPr>
        <w:t xml:space="preserve">, </w:t>
      </w:r>
      <w:r w:rsidRPr="00581B1B">
        <w:rPr>
          <w:b/>
          <w:sz w:val="26"/>
          <w:szCs w:val="26"/>
        </w:rPr>
        <w:t>auto-renew</w:t>
      </w:r>
      <w:r>
        <w:rPr>
          <w:sz w:val="26"/>
          <w:szCs w:val="26"/>
        </w:rPr>
        <w:t xml:space="preserve"> setting and </w:t>
      </w:r>
      <w:r w:rsidRPr="00581B1B">
        <w:rPr>
          <w:b/>
          <w:sz w:val="26"/>
          <w:szCs w:val="26"/>
        </w:rPr>
        <w:t>privacy</w:t>
      </w:r>
      <w:r>
        <w:rPr>
          <w:sz w:val="26"/>
          <w:szCs w:val="26"/>
        </w:rPr>
        <w:t xml:space="preserve"> settings. Once all of the setup is complete we are still here for you and will be at the ready should you have any questions, need assistance or wish to </w:t>
      </w:r>
      <w:r w:rsidRPr="00581B1B">
        <w:rPr>
          <w:b/>
          <w:sz w:val="26"/>
          <w:szCs w:val="26"/>
        </w:rPr>
        <w:t>change</w:t>
      </w:r>
      <w:r>
        <w:rPr>
          <w:sz w:val="26"/>
          <w:szCs w:val="26"/>
        </w:rPr>
        <w:t xml:space="preserve"> your name server settings or contact information.</w:t>
      </w:r>
    </w:p>
    <w:p w:rsidR="004B24F5" w:rsidRDefault="00581B1B" w:rsidP="004B24F5">
      <w:pPr>
        <w:ind w:left="1080" w:firstLine="360"/>
        <w:rPr>
          <w:sz w:val="26"/>
          <w:szCs w:val="26"/>
        </w:rPr>
      </w:pPr>
      <w:r>
        <w:rPr>
          <w:sz w:val="26"/>
          <w:szCs w:val="26"/>
        </w:rPr>
        <w:t>Also</w:t>
      </w:r>
      <w:r w:rsidR="001050B5">
        <w:rPr>
          <w:sz w:val="26"/>
          <w:szCs w:val="26"/>
        </w:rPr>
        <w:t xml:space="preserve">, we will keep tabs on your domain name and periodically </w:t>
      </w:r>
      <w:r w:rsidR="001050B5" w:rsidRPr="00581B1B">
        <w:rPr>
          <w:b/>
          <w:sz w:val="26"/>
          <w:szCs w:val="26"/>
        </w:rPr>
        <w:t>check</w:t>
      </w:r>
      <w:r w:rsidR="001050B5">
        <w:rPr>
          <w:sz w:val="26"/>
          <w:szCs w:val="26"/>
        </w:rPr>
        <w:t xml:space="preserve"> it to make sure that the domain locking, auto-ren</w:t>
      </w:r>
      <w:r>
        <w:rPr>
          <w:sz w:val="26"/>
          <w:szCs w:val="26"/>
        </w:rPr>
        <w:t xml:space="preserve">ew and any other important items are all okay. Lastly, we will keep track of your domain name </w:t>
      </w:r>
      <w:r w:rsidRPr="00581B1B">
        <w:rPr>
          <w:b/>
          <w:sz w:val="26"/>
          <w:szCs w:val="26"/>
        </w:rPr>
        <w:t>expiration</w:t>
      </w:r>
      <w:r>
        <w:rPr>
          <w:sz w:val="26"/>
          <w:szCs w:val="26"/>
        </w:rPr>
        <w:t xml:space="preserve"> and will contact you via telephone and email so what we can make sure your domain name does not expire.</w:t>
      </w:r>
    </w:p>
    <w:p w:rsidR="00560C19" w:rsidRDefault="00581B1B" w:rsidP="00C74629">
      <w:pPr>
        <w:ind w:left="1080" w:firstLine="360"/>
        <w:rPr>
          <w:sz w:val="26"/>
          <w:szCs w:val="26"/>
        </w:rPr>
      </w:pPr>
      <w:r>
        <w:rPr>
          <w:sz w:val="26"/>
          <w:szCs w:val="26"/>
        </w:rPr>
        <w:t xml:space="preserve">Essentially, when you buy a domain name from us you are </w:t>
      </w:r>
      <w:r w:rsidRPr="00581B1B">
        <w:rPr>
          <w:b/>
          <w:sz w:val="26"/>
          <w:szCs w:val="26"/>
        </w:rPr>
        <w:t>also</w:t>
      </w:r>
      <w:r>
        <w:rPr>
          <w:sz w:val="26"/>
          <w:szCs w:val="26"/>
        </w:rPr>
        <w:t xml:space="preserve"> getting complete domain management and tech support services. You could say we become the </w:t>
      </w:r>
      <w:r w:rsidRPr="00581B1B">
        <w:rPr>
          <w:b/>
          <w:sz w:val="26"/>
          <w:szCs w:val="26"/>
        </w:rPr>
        <w:t>babysitter</w:t>
      </w:r>
      <w:r>
        <w:rPr>
          <w:sz w:val="26"/>
          <w:szCs w:val="26"/>
        </w:rPr>
        <w:t xml:space="preserve"> for your domain name and all of its needs! This means you can </w:t>
      </w:r>
      <w:r w:rsidRPr="00581B1B">
        <w:rPr>
          <w:b/>
          <w:sz w:val="26"/>
          <w:szCs w:val="26"/>
        </w:rPr>
        <w:t>concentrate</w:t>
      </w:r>
      <w:r>
        <w:rPr>
          <w:sz w:val="26"/>
          <w:szCs w:val="26"/>
        </w:rPr>
        <w:t xml:space="preserve"> on running your business by delegating the responsibility of your domain name management to Impact Social Media.</w:t>
      </w:r>
    </w:p>
    <w:p w:rsidR="00560C19" w:rsidRPr="000D7386" w:rsidRDefault="00560C19" w:rsidP="00560C19">
      <w:pPr>
        <w:pStyle w:val="Heading2"/>
        <w:numPr>
          <w:ilvl w:val="0"/>
          <w:numId w:val="12"/>
        </w:numPr>
      </w:pPr>
      <w:bookmarkStart w:id="3" w:name="_Toc370295521"/>
      <w:r>
        <w:t>Wh</w:t>
      </w:r>
      <w:r w:rsidR="001050B5">
        <w:t>at our price includes</w:t>
      </w:r>
      <w:bookmarkEnd w:id="3"/>
    </w:p>
    <w:p w:rsidR="00A11CB0" w:rsidRDefault="00472633" w:rsidP="00560C19">
      <w:pPr>
        <w:ind w:left="1080" w:firstLine="360"/>
        <w:rPr>
          <w:sz w:val="26"/>
          <w:szCs w:val="26"/>
        </w:rPr>
      </w:pPr>
      <w:r>
        <w:rPr>
          <w:sz w:val="26"/>
          <w:szCs w:val="26"/>
        </w:rPr>
        <w:t>As</w:t>
      </w:r>
      <w:r w:rsidR="00A11CB0">
        <w:rPr>
          <w:sz w:val="26"/>
          <w:szCs w:val="26"/>
        </w:rPr>
        <w:t xml:space="preserve"> already mentioned, our pricing </w:t>
      </w:r>
      <w:r w:rsidR="00A11CB0" w:rsidRPr="00A11CB0">
        <w:rPr>
          <w:b/>
          <w:sz w:val="26"/>
          <w:szCs w:val="26"/>
        </w:rPr>
        <w:t>includes</w:t>
      </w:r>
      <w:r w:rsidR="00A11CB0">
        <w:rPr>
          <w:sz w:val="26"/>
          <w:szCs w:val="26"/>
        </w:rPr>
        <w:t xml:space="preserve"> your domain name purchase </w:t>
      </w:r>
      <w:r w:rsidR="00A11CB0" w:rsidRPr="00A11CB0">
        <w:rPr>
          <w:b/>
          <w:sz w:val="26"/>
          <w:szCs w:val="26"/>
        </w:rPr>
        <w:t>plus</w:t>
      </w:r>
      <w:r w:rsidR="00A11CB0">
        <w:rPr>
          <w:sz w:val="26"/>
          <w:szCs w:val="26"/>
        </w:rPr>
        <w:t xml:space="preserve"> many additional beneficial features. Most all of our clients have little to </w:t>
      </w:r>
      <w:r w:rsidR="00A11CB0">
        <w:rPr>
          <w:sz w:val="26"/>
          <w:szCs w:val="26"/>
        </w:rPr>
        <w:lastRenderedPageBreak/>
        <w:t xml:space="preserve">no knowledge of all the processes required to </w:t>
      </w:r>
      <w:r w:rsidR="00A11CB0" w:rsidRPr="00A11CB0">
        <w:rPr>
          <w:b/>
          <w:sz w:val="26"/>
          <w:szCs w:val="26"/>
        </w:rPr>
        <w:t>setup</w:t>
      </w:r>
      <w:r w:rsidR="00A11CB0">
        <w:rPr>
          <w:sz w:val="26"/>
          <w:szCs w:val="26"/>
        </w:rPr>
        <w:t xml:space="preserve"> and </w:t>
      </w:r>
      <w:r w:rsidR="00A11CB0" w:rsidRPr="00A11CB0">
        <w:rPr>
          <w:b/>
          <w:sz w:val="26"/>
          <w:szCs w:val="26"/>
        </w:rPr>
        <w:t>manage</w:t>
      </w:r>
      <w:r w:rsidR="00A11CB0">
        <w:rPr>
          <w:sz w:val="26"/>
          <w:szCs w:val="26"/>
        </w:rPr>
        <w:t xml:space="preserve"> a domain name. Besides that, our clients are better served to focus their talents and energy on the task of running their business operation.</w:t>
      </w:r>
    </w:p>
    <w:p w:rsidR="00A11CB0" w:rsidRDefault="00A11CB0" w:rsidP="00560C19">
      <w:pPr>
        <w:ind w:left="1080" w:firstLine="360"/>
        <w:rPr>
          <w:sz w:val="26"/>
          <w:szCs w:val="26"/>
        </w:rPr>
      </w:pPr>
      <w:r>
        <w:rPr>
          <w:sz w:val="26"/>
          <w:szCs w:val="26"/>
        </w:rPr>
        <w:t>Take a look at what our domain name pricing includes:</w:t>
      </w:r>
    </w:p>
    <w:p w:rsidR="00A11CB0" w:rsidRDefault="00A11CB0" w:rsidP="00A11CB0">
      <w:pPr>
        <w:pStyle w:val="ListParagraph"/>
        <w:numPr>
          <w:ilvl w:val="0"/>
          <w:numId w:val="23"/>
        </w:numPr>
        <w:rPr>
          <w:sz w:val="26"/>
          <w:szCs w:val="26"/>
        </w:rPr>
      </w:pPr>
      <w:r>
        <w:rPr>
          <w:sz w:val="26"/>
          <w:szCs w:val="26"/>
        </w:rPr>
        <w:t>Your domain name purchase</w:t>
      </w:r>
    </w:p>
    <w:p w:rsidR="00A11CB0" w:rsidRDefault="00A11CB0" w:rsidP="00A11CB0">
      <w:pPr>
        <w:pStyle w:val="ListParagraph"/>
        <w:numPr>
          <w:ilvl w:val="0"/>
          <w:numId w:val="23"/>
        </w:numPr>
        <w:rPr>
          <w:sz w:val="26"/>
          <w:szCs w:val="26"/>
        </w:rPr>
      </w:pPr>
      <w:r>
        <w:rPr>
          <w:sz w:val="26"/>
          <w:szCs w:val="26"/>
        </w:rPr>
        <w:t>Determining your required DNS settings</w:t>
      </w:r>
    </w:p>
    <w:p w:rsidR="00A11CB0" w:rsidRDefault="00A11CB0" w:rsidP="00A11CB0">
      <w:pPr>
        <w:pStyle w:val="ListParagraph"/>
        <w:numPr>
          <w:ilvl w:val="0"/>
          <w:numId w:val="23"/>
        </w:numPr>
        <w:rPr>
          <w:sz w:val="26"/>
          <w:szCs w:val="26"/>
        </w:rPr>
      </w:pPr>
      <w:r>
        <w:rPr>
          <w:sz w:val="26"/>
          <w:szCs w:val="26"/>
        </w:rPr>
        <w:t>Setup of your DNS settings</w:t>
      </w:r>
    </w:p>
    <w:p w:rsidR="00A11CB0" w:rsidRDefault="00A11CB0" w:rsidP="00A11CB0">
      <w:pPr>
        <w:pStyle w:val="ListParagraph"/>
        <w:numPr>
          <w:ilvl w:val="0"/>
          <w:numId w:val="23"/>
        </w:numPr>
        <w:rPr>
          <w:sz w:val="26"/>
          <w:szCs w:val="26"/>
        </w:rPr>
      </w:pPr>
      <w:r>
        <w:rPr>
          <w:sz w:val="26"/>
          <w:szCs w:val="26"/>
        </w:rPr>
        <w:t>Testing of your DNS settings</w:t>
      </w:r>
    </w:p>
    <w:p w:rsidR="00A11CB0" w:rsidRDefault="00A11CB0" w:rsidP="00A11CB0">
      <w:pPr>
        <w:pStyle w:val="ListParagraph"/>
        <w:numPr>
          <w:ilvl w:val="0"/>
          <w:numId w:val="23"/>
        </w:numPr>
        <w:rPr>
          <w:sz w:val="26"/>
          <w:szCs w:val="26"/>
        </w:rPr>
      </w:pPr>
      <w:r>
        <w:rPr>
          <w:sz w:val="26"/>
          <w:szCs w:val="26"/>
        </w:rPr>
        <w:t>Setup of all your domain contact information</w:t>
      </w:r>
    </w:p>
    <w:p w:rsidR="00A11CB0" w:rsidRDefault="00A11CB0" w:rsidP="00A11CB0">
      <w:pPr>
        <w:pStyle w:val="ListParagraph"/>
        <w:numPr>
          <w:ilvl w:val="0"/>
          <w:numId w:val="23"/>
        </w:numPr>
        <w:rPr>
          <w:sz w:val="26"/>
          <w:szCs w:val="26"/>
        </w:rPr>
      </w:pPr>
      <w:r>
        <w:rPr>
          <w:sz w:val="26"/>
          <w:szCs w:val="26"/>
        </w:rPr>
        <w:t>Providing alternate email to protect you</w:t>
      </w:r>
    </w:p>
    <w:p w:rsidR="00A11CB0" w:rsidRDefault="00A11CB0" w:rsidP="00A11CB0">
      <w:pPr>
        <w:pStyle w:val="ListParagraph"/>
        <w:numPr>
          <w:ilvl w:val="0"/>
          <w:numId w:val="23"/>
        </w:numPr>
        <w:rPr>
          <w:sz w:val="26"/>
          <w:szCs w:val="26"/>
        </w:rPr>
      </w:pPr>
      <w:r>
        <w:rPr>
          <w:sz w:val="26"/>
          <w:szCs w:val="26"/>
        </w:rPr>
        <w:t>Setup of auto-renew feature</w:t>
      </w:r>
    </w:p>
    <w:p w:rsidR="00A11CB0" w:rsidRDefault="00A11CB0" w:rsidP="00A11CB0">
      <w:pPr>
        <w:pStyle w:val="ListParagraph"/>
        <w:numPr>
          <w:ilvl w:val="0"/>
          <w:numId w:val="23"/>
        </w:numPr>
        <w:rPr>
          <w:sz w:val="26"/>
          <w:szCs w:val="26"/>
        </w:rPr>
      </w:pPr>
      <w:r>
        <w:rPr>
          <w:sz w:val="26"/>
          <w:szCs w:val="26"/>
        </w:rPr>
        <w:t>Setup of domain locking feature</w:t>
      </w:r>
    </w:p>
    <w:p w:rsidR="00A11CB0" w:rsidRDefault="00A11CB0" w:rsidP="00A11CB0">
      <w:pPr>
        <w:pStyle w:val="ListParagraph"/>
        <w:numPr>
          <w:ilvl w:val="0"/>
          <w:numId w:val="23"/>
        </w:numPr>
        <w:rPr>
          <w:sz w:val="26"/>
          <w:szCs w:val="26"/>
        </w:rPr>
      </w:pPr>
      <w:r>
        <w:rPr>
          <w:sz w:val="26"/>
          <w:szCs w:val="26"/>
        </w:rPr>
        <w:t>Setup of domain privacy (if used)</w:t>
      </w:r>
    </w:p>
    <w:p w:rsidR="00A11CB0" w:rsidRDefault="00A11CB0" w:rsidP="00A11CB0">
      <w:pPr>
        <w:pStyle w:val="ListParagraph"/>
        <w:numPr>
          <w:ilvl w:val="0"/>
          <w:numId w:val="23"/>
        </w:numPr>
        <w:rPr>
          <w:sz w:val="26"/>
          <w:szCs w:val="26"/>
        </w:rPr>
      </w:pPr>
      <w:r>
        <w:rPr>
          <w:sz w:val="26"/>
          <w:szCs w:val="26"/>
        </w:rPr>
        <w:t>Quarterly checks to make sure everything is ok</w:t>
      </w:r>
    </w:p>
    <w:p w:rsidR="00A11CB0" w:rsidRDefault="00A11CB0" w:rsidP="00A11CB0">
      <w:pPr>
        <w:pStyle w:val="ListParagraph"/>
        <w:numPr>
          <w:ilvl w:val="0"/>
          <w:numId w:val="23"/>
        </w:numPr>
        <w:rPr>
          <w:sz w:val="26"/>
          <w:szCs w:val="26"/>
        </w:rPr>
      </w:pPr>
      <w:r>
        <w:rPr>
          <w:sz w:val="26"/>
          <w:szCs w:val="26"/>
        </w:rPr>
        <w:t>Online and/or telephone support</w:t>
      </w:r>
    </w:p>
    <w:p w:rsidR="00A11CB0" w:rsidRDefault="00A11CB0" w:rsidP="00A11CB0">
      <w:pPr>
        <w:pStyle w:val="ListParagraph"/>
        <w:numPr>
          <w:ilvl w:val="0"/>
          <w:numId w:val="23"/>
        </w:numPr>
        <w:rPr>
          <w:sz w:val="26"/>
          <w:szCs w:val="26"/>
        </w:rPr>
      </w:pPr>
      <w:r>
        <w:rPr>
          <w:sz w:val="26"/>
          <w:szCs w:val="26"/>
        </w:rPr>
        <w:t xml:space="preserve">Future DNS </w:t>
      </w:r>
      <w:r w:rsidR="00F106E2">
        <w:rPr>
          <w:sz w:val="26"/>
          <w:szCs w:val="26"/>
        </w:rPr>
        <w:t xml:space="preserve">setting </w:t>
      </w:r>
      <w:r>
        <w:rPr>
          <w:sz w:val="26"/>
          <w:szCs w:val="26"/>
        </w:rPr>
        <w:t>changes included</w:t>
      </w:r>
    </w:p>
    <w:p w:rsidR="00A11CB0" w:rsidRDefault="00A11CB0" w:rsidP="00A11CB0">
      <w:pPr>
        <w:pStyle w:val="ListParagraph"/>
        <w:numPr>
          <w:ilvl w:val="0"/>
          <w:numId w:val="23"/>
        </w:numPr>
        <w:rPr>
          <w:sz w:val="26"/>
          <w:szCs w:val="26"/>
        </w:rPr>
      </w:pPr>
      <w:r>
        <w:rPr>
          <w:sz w:val="26"/>
          <w:szCs w:val="26"/>
        </w:rPr>
        <w:t>Future contact information changes included</w:t>
      </w:r>
    </w:p>
    <w:p w:rsidR="00E9162A" w:rsidRPr="00F106E2" w:rsidRDefault="00A11CB0" w:rsidP="00F106E2">
      <w:pPr>
        <w:pStyle w:val="ListParagraph"/>
        <w:numPr>
          <w:ilvl w:val="0"/>
          <w:numId w:val="23"/>
        </w:numPr>
        <w:rPr>
          <w:sz w:val="26"/>
          <w:szCs w:val="26"/>
        </w:rPr>
      </w:pPr>
      <w:r>
        <w:rPr>
          <w:sz w:val="26"/>
          <w:szCs w:val="26"/>
        </w:rPr>
        <w:t>We track your domain expiration and notify you</w:t>
      </w:r>
      <w:r w:rsidR="003C2B30" w:rsidRPr="00F106E2">
        <w:rPr>
          <w:sz w:val="26"/>
          <w:szCs w:val="26"/>
        </w:rPr>
        <w:t xml:space="preserve"> </w:t>
      </w:r>
    </w:p>
    <w:p w:rsidR="00012449" w:rsidRDefault="00560C19" w:rsidP="00012449">
      <w:pPr>
        <w:pStyle w:val="Heading1"/>
        <w:numPr>
          <w:ilvl w:val="0"/>
          <w:numId w:val="3"/>
        </w:numPr>
      </w:pPr>
      <w:bookmarkStart w:id="4" w:name="_Toc370295522"/>
      <w:r>
        <w:t>Domain</w:t>
      </w:r>
      <w:r w:rsidR="001050B5">
        <w:t xml:space="preserve"> Name Pricing Schedule</w:t>
      </w:r>
      <w:bookmarkEnd w:id="4"/>
    </w:p>
    <w:p w:rsidR="00266A4E" w:rsidRPr="00266A4E" w:rsidRDefault="00266A4E" w:rsidP="00266A4E"/>
    <w:p w:rsidR="005228A0" w:rsidRPr="00A16834" w:rsidRDefault="001050B5" w:rsidP="00625917">
      <w:pPr>
        <w:pStyle w:val="Heading2"/>
        <w:numPr>
          <w:ilvl w:val="0"/>
          <w:numId w:val="11"/>
        </w:numPr>
      </w:pPr>
      <w:bookmarkStart w:id="5" w:name="_Toc370295523"/>
      <w:r>
        <w:t>Domain name pricing table</w:t>
      </w:r>
      <w:bookmarkEnd w:id="5"/>
    </w:p>
    <w:tbl>
      <w:tblPr>
        <w:tblStyle w:val="TableGrid"/>
        <w:tblW w:w="0" w:type="auto"/>
        <w:tblInd w:w="1080" w:type="dxa"/>
        <w:tblLook w:val="04A0" w:firstRow="1" w:lastRow="0" w:firstColumn="1" w:lastColumn="0" w:noHBand="0" w:noVBand="1"/>
      </w:tblPr>
      <w:tblGrid>
        <w:gridCol w:w="2268"/>
        <w:gridCol w:w="1350"/>
        <w:gridCol w:w="1505"/>
      </w:tblGrid>
      <w:tr w:rsidR="00150E89" w:rsidTr="00150E89">
        <w:tc>
          <w:tcPr>
            <w:tcW w:w="2268" w:type="dxa"/>
            <w:shd w:val="clear" w:color="auto" w:fill="DBE5F1" w:themeFill="accent1" w:themeFillTint="33"/>
          </w:tcPr>
          <w:p w:rsidR="00150E89" w:rsidRPr="00150E89" w:rsidRDefault="00150E89" w:rsidP="00ED6EAC">
            <w:pPr>
              <w:rPr>
                <w:b/>
                <w:sz w:val="32"/>
                <w:szCs w:val="32"/>
              </w:rPr>
            </w:pPr>
            <w:r w:rsidRPr="00150E89">
              <w:rPr>
                <w:b/>
                <w:sz w:val="32"/>
                <w:szCs w:val="32"/>
              </w:rPr>
              <w:t>Item</w:t>
            </w:r>
          </w:p>
        </w:tc>
        <w:tc>
          <w:tcPr>
            <w:tcW w:w="1350" w:type="dxa"/>
            <w:shd w:val="clear" w:color="auto" w:fill="DBE5F1" w:themeFill="accent1" w:themeFillTint="33"/>
          </w:tcPr>
          <w:p w:rsidR="00150E89" w:rsidRPr="00150E89" w:rsidRDefault="00150E89" w:rsidP="00ED6EAC">
            <w:pPr>
              <w:rPr>
                <w:b/>
                <w:sz w:val="32"/>
                <w:szCs w:val="32"/>
              </w:rPr>
            </w:pPr>
            <w:r w:rsidRPr="00150E89">
              <w:rPr>
                <w:b/>
                <w:sz w:val="32"/>
                <w:szCs w:val="32"/>
              </w:rPr>
              <w:t>Price</w:t>
            </w:r>
          </w:p>
        </w:tc>
        <w:tc>
          <w:tcPr>
            <w:tcW w:w="1505" w:type="dxa"/>
            <w:shd w:val="clear" w:color="auto" w:fill="DBE5F1" w:themeFill="accent1" w:themeFillTint="33"/>
          </w:tcPr>
          <w:p w:rsidR="00150E89" w:rsidRPr="00150E89" w:rsidRDefault="00150E89" w:rsidP="00ED6EAC">
            <w:pPr>
              <w:rPr>
                <w:b/>
                <w:sz w:val="32"/>
                <w:szCs w:val="32"/>
              </w:rPr>
            </w:pPr>
            <w:r w:rsidRPr="00150E89">
              <w:rPr>
                <w:b/>
                <w:sz w:val="32"/>
                <w:szCs w:val="32"/>
              </w:rPr>
              <w:t>Rate</w:t>
            </w:r>
          </w:p>
        </w:tc>
      </w:tr>
      <w:tr w:rsidR="00150E89" w:rsidTr="00150E89">
        <w:tc>
          <w:tcPr>
            <w:tcW w:w="2268" w:type="dxa"/>
            <w:tcBorders>
              <w:bottom w:val="single" w:sz="4" w:space="0" w:color="auto"/>
            </w:tcBorders>
          </w:tcPr>
          <w:p w:rsidR="00150E89" w:rsidRPr="00150E89" w:rsidRDefault="00150E89" w:rsidP="00ED6EAC">
            <w:pPr>
              <w:rPr>
                <w:sz w:val="32"/>
                <w:szCs w:val="32"/>
              </w:rPr>
            </w:pPr>
          </w:p>
        </w:tc>
        <w:tc>
          <w:tcPr>
            <w:tcW w:w="1350" w:type="dxa"/>
            <w:tcBorders>
              <w:bottom w:val="single" w:sz="4" w:space="0" w:color="auto"/>
            </w:tcBorders>
          </w:tcPr>
          <w:p w:rsidR="00150E89" w:rsidRPr="00150E89" w:rsidRDefault="00150E89" w:rsidP="00ED6EAC">
            <w:pPr>
              <w:rPr>
                <w:sz w:val="32"/>
                <w:szCs w:val="32"/>
              </w:rPr>
            </w:pPr>
          </w:p>
        </w:tc>
        <w:tc>
          <w:tcPr>
            <w:tcW w:w="1505" w:type="dxa"/>
            <w:tcBorders>
              <w:bottom w:val="single" w:sz="4" w:space="0" w:color="auto"/>
            </w:tcBorders>
          </w:tcPr>
          <w:p w:rsidR="00150E89" w:rsidRPr="00150E89" w:rsidRDefault="00150E89" w:rsidP="00ED6EAC">
            <w:pPr>
              <w:rPr>
                <w:sz w:val="32"/>
                <w:szCs w:val="32"/>
              </w:rPr>
            </w:pPr>
          </w:p>
        </w:tc>
      </w:tr>
      <w:tr w:rsidR="00150E89" w:rsidTr="00150E89">
        <w:tc>
          <w:tcPr>
            <w:tcW w:w="2268" w:type="dxa"/>
            <w:shd w:val="clear" w:color="auto" w:fill="D9D9D9" w:themeFill="background1" w:themeFillShade="D9"/>
          </w:tcPr>
          <w:p w:rsidR="00150E89" w:rsidRPr="00150E89" w:rsidRDefault="00150E89" w:rsidP="00ED6EAC">
            <w:pPr>
              <w:rPr>
                <w:sz w:val="32"/>
                <w:szCs w:val="32"/>
              </w:rPr>
            </w:pPr>
            <w:r w:rsidRPr="00150E89">
              <w:rPr>
                <w:sz w:val="32"/>
                <w:szCs w:val="32"/>
              </w:rPr>
              <w:t>.BIZ Purchase</w:t>
            </w:r>
          </w:p>
        </w:tc>
        <w:tc>
          <w:tcPr>
            <w:tcW w:w="1350" w:type="dxa"/>
            <w:shd w:val="clear" w:color="auto" w:fill="D9D9D9" w:themeFill="background1" w:themeFillShade="D9"/>
          </w:tcPr>
          <w:p w:rsidR="00150E89" w:rsidRPr="00150E89" w:rsidRDefault="00150E89" w:rsidP="00ED6EAC">
            <w:pPr>
              <w:rPr>
                <w:sz w:val="32"/>
                <w:szCs w:val="32"/>
              </w:rPr>
            </w:pPr>
            <w:r w:rsidRPr="00150E89">
              <w:rPr>
                <w:sz w:val="32"/>
                <w:szCs w:val="32"/>
              </w:rPr>
              <w:t>$19.95</w:t>
            </w:r>
          </w:p>
        </w:tc>
        <w:tc>
          <w:tcPr>
            <w:tcW w:w="1505" w:type="dxa"/>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tcBorders>
              <w:bottom w:val="single" w:sz="4" w:space="0" w:color="auto"/>
            </w:tcBorders>
          </w:tcPr>
          <w:p w:rsidR="00150E89" w:rsidRPr="00150E89" w:rsidRDefault="00150E89" w:rsidP="00ED6EAC">
            <w:pPr>
              <w:rPr>
                <w:sz w:val="32"/>
                <w:szCs w:val="32"/>
              </w:rPr>
            </w:pPr>
            <w:r w:rsidRPr="00150E89">
              <w:rPr>
                <w:sz w:val="32"/>
                <w:szCs w:val="32"/>
              </w:rPr>
              <w:t>.BIZ Transfer</w:t>
            </w:r>
          </w:p>
        </w:tc>
        <w:tc>
          <w:tcPr>
            <w:tcW w:w="1350" w:type="dxa"/>
            <w:tcBorders>
              <w:bottom w:val="single" w:sz="4" w:space="0" w:color="auto"/>
            </w:tcBorders>
          </w:tcPr>
          <w:p w:rsidR="00150E89" w:rsidRPr="00150E89" w:rsidRDefault="00150E89" w:rsidP="00ED6EAC">
            <w:pPr>
              <w:rPr>
                <w:sz w:val="32"/>
                <w:szCs w:val="32"/>
              </w:rPr>
            </w:pPr>
            <w:r w:rsidRPr="00150E89">
              <w:rPr>
                <w:sz w:val="32"/>
                <w:szCs w:val="32"/>
              </w:rPr>
              <w:t xml:space="preserve">$12.95 </w:t>
            </w:r>
          </w:p>
        </w:tc>
        <w:tc>
          <w:tcPr>
            <w:tcW w:w="1505" w:type="dxa"/>
            <w:tcBorders>
              <w:bottom w:val="single" w:sz="4" w:space="0" w:color="auto"/>
            </w:tcBorders>
          </w:tcPr>
          <w:p w:rsidR="00150E89" w:rsidRPr="00150E89" w:rsidRDefault="00150E89" w:rsidP="00ED6EAC">
            <w:pPr>
              <w:rPr>
                <w:sz w:val="32"/>
                <w:szCs w:val="32"/>
              </w:rPr>
            </w:pPr>
            <w:r w:rsidRPr="00150E89">
              <w:rPr>
                <w:sz w:val="32"/>
                <w:szCs w:val="32"/>
              </w:rPr>
              <w:t>Each</w:t>
            </w:r>
          </w:p>
        </w:tc>
      </w:tr>
      <w:tr w:rsidR="00150E89" w:rsidTr="00150E89">
        <w:tc>
          <w:tcPr>
            <w:tcW w:w="2268" w:type="dxa"/>
            <w:shd w:val="clear" w:color="auto" w:fill="D9D9D9" w:themeFill="background1" w:themeFillShade="D9"/>
          </w:tcPr>
          <w:p w:rsidR="00150E89" w:rsidRPr="00150E89" w:rsidRDefault="00150E89" w:rsidP="00ED6EAC">
            <w:pPr>
              <w:rPr>
                <w:sz w:val="32"/>
                <w:szCs w:val="32"/>
              </w:rPr>
            </w:pPr>
            <w:r w:rsidRPr="00150E89">
              <w:rPr>
                <w:sz w:val="32"/>
                <w:szCs w:val="32"/>
              </w:rPr>
              <w:t>.CO Purchase</w:t>
            </w:r>
          </w:p>
        </w:tc>
        <w:tc>
          <w:tcPr>
            <w:tcW w:w="1350" w:type="dxa"/>
            <w:shd w:val="clear" w:color="auto" w:fill="D9D9D9" w:themeFill="background1" w:themeFillShade="D9"/>
          </w:tcPr>
          <w:p w:rsidR="00150E89" w:rsidRPr="00150E89" w:rsidRDefault="00150E89" w:rsidP="00ED6EAC">
            <w:pPr>
              <w:rPr>
                <w:sz w:val="32"/>
                <w:szCs w:val="32"/>
              </w:rPr>
            </w:pPr>
            <w:r w:rsidRPr="00150E89">
              <w:rPr>
                <w:sz w:val="32"/>
                <w:szCs w:val="32"/>
              </w:rPr>
              <w:t>$36.95</w:t>
            </w:r>
          </w:p>
        </w:tc>
        <w:tc>
          <w:tcPr>
            <w:tcW w:w="1505" w:type="dxa"/>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tcBorders>
              <w:bottom w:val="single" w:sz="4" w:space="0" w:color="auto"/>
            </w:tcBorders>
          </w:tcPr>
          <w:p w:rsidR="00150E89" w:rsidRPr="00150E89" w:rsidRDefault="00150E89" w:rsidP="00ED6EAC">
            <w:pPr>
              <w:rPr>
                <w:sz w:val="32"/>
                <w:szCs w:val="32"/>
              </w:rPr>
            </w:pPr>
            <w:r w:rsidRPr="00150E89">
              <w:rPr>
                <w:sz w:val="32"/>
                <w:szCs w:val="32"/>
              </w:rPr>
              <w:t>.CO Transfer</w:t>
            </w:r>
          </w:p>
        </w:tc>
        <w:tc>
          <w:tcPr>
            <w:tcW w:w="1350" w:type="dxa"/>
            <w:tcBorders>
              <w:bottom w:val="single" w:sz="4" w:space="0" w:color="auto"/>
            </w:tcBorders>
          </w:tcPr>
          <w:p w:rsidR="00150E89" w:rsidRPr="00150E89" w:rsidRDefault="00150E89" w:rsidP="00ED6EAC">
            <w:pPr>
              <w:rPr>
                <w:sz w:val="32"/>
                <w:szCs w:val="32"/>
              </w:rPr>
            </w:pPr>
            <w:r w:rsidRPr="00150E89">
              <w:rPr>
                <w:sz w:val="32"/>
                <w:szCs w:val="32"/>
              </w:rPr>
              <w:t>$12.95</w:t>
            </w:r>
          </w:p>
        </w:tc>
        <w:tc>
          <w:tcPr>
            <w:tcW w:w="1505" w:type="dxa"/>
            <w:tcBorders>
              <w:bottom w:val="single" w:sz="4" w:space="0" w:color="auto"/>
            </w:tcBorders>
          </w:tcPr>
          <w:p w:rsidR="00150E89" w:rsidRPr="00150E89" w:rsidRDefault="00150E89" w:rsidP="00ED6EAC">
            <w:pPr>
              <w:rPr>
                <w:sz w:val="32"/>
                <w:szCs w:val="32"/>
              </w:rPr>
            </w:pPr>
            <w:r w:rsidRPr="00150E89">
              <w:rPr>
                <w:sz w:val="32"/>
                <w:szCs w:val="32"/>
              </w:rPr>
              <w:t>Each</w:t>
            </w:r>
          </w:p>
        </w:tc>
      </w:tr>
      <w:tr w:rsidR="00150E89" w:rsidTr="00150E89">
        <w:tc>
          <w:tcPr>
            <w:tcW w:w="2268" w:type="dxa"/>
            <w:shd w:val="clear" w:color="auto" w:fill="D9D9D9" w:themeFill="background1" w:themeFillShade="D9"/>
          </w:tcPr>
          <w:p w:rsidR="00150E89" w:rsidRPr="00150E89" w:rsidRDefault="00150E89" w:rsidP="00ED6EAC">
            <w:pPr>
              <w:rPr>
                <w:sz w:val="32"/>
                <w:szCs w:val="32"/>
              </w:rPr>
            </w:pPr>
            <w:r w:rsidRPr="00150E89">
              <w:rPr>
                <w:sz w:val="32"/>
                <w:szCs w:val="32"/>
              </w:rPr>
              <w:t>.CO</w:t>
            </w:r>
            <w:r>
              <w:rPr>
                <w:sz w:val="32"/>
                <w:szCs w:val="32"/>
              </w:rPr>
              <w:t>M</w:t>
            </w:r>
            <w:r w:rsidRPr="00150E89">
              <w:rPr>
                <w:sz w:val="32"/>
                <w:szCs w:val="32"/>
              </w:rPr>
              <w:t xml:space="preserve"> Purchase</w:t>
            </w:r>
          </w:p>
        </w:tc>
        <w:tc>
          <w:tcPr>
            <w:tcW w:w="1350" w:type="dxa"/>
            <w:shd w:val="clear" w:color="auto" w:fill="D9D9D9" w:themeFill="background1" w:themeFillShade="D9"/>
          </w:tcPr>
          <w:p w:rsidR="00150E89" w:rsidRPr="00150E89" w:rsidRDefault="00150E89" w:rsidP="00ED6EAC">
            <w:pPr>
              <w:rPr>
                <w:sz w:val="32"/>
                <w:szCs w:val="32"/>
              </w:rPr>
            </w:pPr>
            <w:r>
              <w:rPr>
                <w:sz w:val="32"/>
                <w:szCs w:val="32"/>
              </w:rPr>
              <w:t>$19</w:t>
            </w:r>
            <w:r w:rsidRPr="00150E89">
              <w:rPr>
                <w:sz w:val="32"/>
                <w:szCs w:val="32"/>
              </w:rPr>
              <w:t>.95</w:t>
            </w:r>
          </w:p>
        </w:tc>
        <w:tc>
          <w:tcPr>
            <w:tcW w:w="1505" w:type="dxa"/>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tcBorders>
              <w:bottom w:val="single" w:sz="4" w:space="0" w:color="auto"/>
            </w:tcBorders>
          </w:tcPr>
          <w:p w:rsidR="00150E89" w:rsidRPr="00150E89" w:rsidRDefault="00150E89" w:rsidP="00ED6EAC">
            <w:pPr>
              <w:rPr>
                <w:sz w:val="32"/>
                <w:szCs w:val="32"/>
              </w:rPr>
            </w:pPr>
            <w:r w:rsidRPr="00150E89">
              <w:rPr>
                <w:sz w:val="32"/>
                <w:szCs w:val="32"/>
              </w:rPr>
              <w:t>.CO</w:t>
            </w:r>
            <w:r>
              <w:rPr>
                <w:sz w:val="32"/>
                <w:szCs w:val="32"/>
              </w:rPr>
              <w:t>M</w:t>
            </w:r>
            <w:r w:rsidRPr="00150E89">
              <w:rPr>
                <w:sz w:val="32"/>
                <w:szCs w:val="32"/>
              </w:rPr>
              <w:t xml:space="preserve"> Transfer</w:t>
            </w:r>
          </w:p>
        </w:tc>
        <w:tc>
          <w:tcPr>
            <w:tcW w:w="1350" w:type="dxa"/>
            <w:tcBorders>
              <w:bottom w:val="single" w:sz="4" w:space="0" w:color="auto"/>
            </w:tcBorders>
          </w:tcPr>
          <w:p w:rsidR="00150E89" w:rsidRPr="00150E89" w:rsidRDefault="00150E89" w:rsidP="00ED6EAC">
            <w:pPr>
              <w:rPr>
                <w:sz w:val="32"/>
                <w:szCs w:val="32"/>
              </w:rPr>
            </w:pPr>
            <w:r w:rsidRPr="00150E89">
              <w:rPr>
                <w:sz w:val="32"/>
                <w:szCs w:val="32"/>
              </w:rPr>
              <w:t>$12.95</w:t>
            </w:r>
          </w:p>
        </w:tc>
        <w:tc>
          <w:tcPr>
            <w:tcW w:w="1505" w:type="dxa"/>
            <w:tcBorders>
              <w:bottom w:val="single" w:sz="4" w:space="0" w:color="auto"/>
            </w:tcBorders>
          </w:tcPr>
          <w:p w:rsidR="00150E89" w:rsidRPr="00150E89" w:rsidRDefault="00150E89" w:rsidP="00ED6EAC">
            <w:pPr>
              <w:rPr>
                <w:sz w:val="32"/>
                <w:szCs w:val="32"/>
              </w:rPr>
            </w:pPr>
            <w:r w:rsidRPr="00150E89">
              <w:rPr>
                <w:sz w:val="32"/>
                <w:szCs w:val="32"/>
              </w:rPr>
              <w:t>Each</w:t>
            </w:r>
          </w:p>
        </w:tc>
      </w:tr>
      <w:tr w:rsidR="00150E89" w:rsidTr="00150E89">
        <w:tc>
          <w:tcPr>
            <w:tcW w:w="2268" w:type="dxa"/>
            <w:tcBorders>
              <w:bottom w:val="single" w:sz="4" w:space="0" w:color="auto"/>
            </w:tcBorders>
            <w:shd w:val="clear" w:color="auto" w:fill="D9D9D9" w:themeFill="background1" w:themeFillShade="D9"/>
          </w:tcPr>
          <w:p w:rsidR="00150E89" w:rsidRPr="00150E89" w:rsidRDefault="00150E89" w:rsidP="00ED6EAC">
            <w:pPr>
              <w:rPr>
                <w:sz w:val="32"/>
                <w:szCs w:val="32"/>
              </w:rPr>
            </w:pPr>
            <w:r>
              <w:rPr>
                <w:sz w:val="32"/>
                <w:szCs w:val="32"/>
              </w:rPr>
              <w:t>.INFO</w:t>
            </w:r>
            <w:r w:rsidRPr="00150E89">
              <w:rPr>
                <w:sz w:val="32"/>
                <w:szCs w:val="32"/>
              </w:rPr>
              <w:t xml:space="preserve"> Purchase</w:t>
            </w:r>
          </w:p>
        </w:tc>
        <w:tc>
          <w:tcPr>
            <w:tcW w:w="1350" w:type="dxa"/>
            <w:tcBorders>
              <w:bottom w:val="single" w:sz="4" w:space="0" w:color="auto"/>
            </w:tcBorders>
            <w:shd w:val="clear" w:color="auto" w:fill="D9D9D9" w:themeFill="background1" w:themeFillShade="D9"/>
          </w:tcPr>
          <w:p w:rsidR="00150E89" w:rsidRPr="00150E89" w:rsidRDefault="00150E89" w:rsidP="00ED6EAC">
            <w:pPr>
              <w:rPr>
                <w:sz w:val="32"/>
                <w:szCs w:val="32"/>
              </w:rPr>
            </w:pPr>
            <w:r>
              <w:rPr>
                <w:sz w:val="32"/>
                <w:szCs w:val="32"/>
              </w:rPr>
              <w:t>$19</w:t>
            </w:r>
            <w:r w:rsidRPr="00150E89">
              <w:rPr>
                <w:sz w:val="32"/>
                <w:szCs w:val="32"/>
              </w:rPr>
              <w:t>.95</w:t>
            </w:r>
          </w:p>
        </w:tc>
        <w:tc>
          <w:tcPr>
            <w:tcW w:w="1505" w:type="dxa"/>
            <w:tcBorders>
              <w:bottom w:val="single" w:sz="4" w:space="0" w:color="auto"/>
            </w:tcBorders>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tcBorders>
              <w:bottom w:val="single" w:sz="4" w:space="0" w:color="auto"/>
            </w:tcBorders>
            <w:shd w:val="clear" w:color="auto" w:fill="auto"/>
          </w:tcPr>
          <w:p w:rsidR="00150E89" w:rsidRPr="00150E89" w:rsidRDefault="00150E89" w:rsidP="00ED6EAC">
            <w:pPr>
              <w:rPr>
                <w:sz w:val="32"/>
                <w:szCs w:val="32"/>
              </w:rPr>
            </w:pPr>
            <w:r>
              <w:rPr>
                <w:sz w:val="32"/>
                <w:szCs w:val="32"/>
              </w:rPr>
              <w:t>.INFO</w:t>
            </w:r>
            <w:r w:rsidRPr="00150E89">
              <w:rPr>
                <w:sz w:val="32"/>
                <w:szCs w:val="32"/>
              </w:rPr>
              <w:t xml:space="preserve"> Transfer</w:t>
            </w:r>
          </w:p>
        </w:tc>
        <w:tc>
          <w:tcPr>
            <w:tcW w:w="1350" w:type="dxa"/>
            <w:tcBorders>
              <w:bottom w:val="single" w:sz="4" w:space="0" w:color="auto"/>
            </w:tcBorders>
            <w:shd w:val="clear" w:color="auto" w:fill="auto"/>
          </w:tcPr>
          <w:p w:rsidR="00150E89" w:rsidRPr="00150E89" w:rsidRDefault="00150E89" w:rsidP="00ED6EAC">
            <w:pPr>
              <w:rPr>
                <w:sz w:val="32"/>
                <w:szCs w:val="32"/>
              </w:rPr>
            </w:pPr>
            <w:r w:rsidRPr="00150E89">
              <w:rPr>
                <w:sz w:val="32"/>
                <w:szCs w:val="32"/>
              </w:rPr>
              <w:t>$12.95</w:t>
            </w:r>
          </w:p>
        </w:tc>
        <w:tc>
          <w:tcPr>
            <w:tcW w:w="1505" w:type="dxa"/>
            <w:tcBorders>
              <w:bottom w:val="single" w:sz="4" w:space="0" w:color="auto"/>
            </w:tcBorders>
            <w:shd w:val="clear" w:color="auto" w:fill="auto"/>
          </w:tcPr>
          <w:p w:rsidR="00150E89" w:rsidRPr="00150E89" w:rsidRDefault="00150E89" w:rsidP="00ED6EAC">
            <w:pPr>
              <w:rPr>
                <w:sz w:val="32"/>
                <w:szCs w:val="32"/>
              </w:rPr>
            </w:pPr>
            <w:r w:rsidRPr="00150E89">
              <w:rPr>
                <w:sz w:val="32"/>
                <w:szCs w:val="32"/>
              </w:rPr>
              <w:t>Each</w:t>
            </w:r>
          </w:p>
        </w:tc>
      </w:tr>
      <w:tr w:rsidR="00150E89" w:rsidTr="00150E89">
        <w:tc>
          <w:tcPr>
            <w:tcW w:w="2268" w:type="dxa"/>
            <w:shd w:val="clear" w:color="auto" w:fill="D9D9D9" w:themeFill="background1" w:themeFillShade="D9"/>
          </w:tcPr>
          <w:p w:rsidR="00150E89" w:rsidRPr="00150E89" w:rsidRDefault="00150E89" w:rsidP="00ED6EAC">
            <w:pPr>
              <w:rPr>
                <w:sz w:val="32"/>
                <w:szCs w:val="32"/>
              </w:rPr>
            </w:pPr>
            <w:r>
              <w:rPr>
                <w:sz w:val="32"/>
                <w:szCs w:val="32"/>
              </w:rPr>
              <w:t>.ME</w:t>
            </w:r>
            <w:r w:rsidRPr="00150E89">
              <w:rPr>
                <w:sz w:val="32"/>
                <w:szCs w:val="32"/>
              </w:rPr>
              <w:t xml:space="preserve"> Purchase</w:t>
            </w:r>
          </w:p>
        </w:tc>
        <w:tc>
          <w:tcPr>
            <w:tcW w:w="1350" w:type="dxa"/>
            <w:shd w:val="clear" w:color="auto" w:fill="D9D9D9" w:themeFill="background1" w:themeFillShade="D9"/>
          </w:tcPr>
          <w:p w:rsidR="00150E89" w:rsidRPr="00150E89" w:rsidRDefault="00150E89" w:rsidP="00ED6EAC">
            <w:pPr>
              <w:rPr>
                <w:sz w:val="32"/>
                <w:szCs w:val="32"/>
              </w:rPr>
            </w:pPr>
            <w:r>
              <w:rPr>
                <w:sz w:val="32"/>
                <w:szCs w:val="32"/>
              </w:rPr>
              <w:t>$21</w:t>
            </w:r>
            <w:r w:rsidRPr="00150E89">
              <w:rPr>
                <w:sz w:val="32"/>
                <w:szCs w:val="32"/>
              </w:rPr>
              <w:t>.95</w:t>
            </w:r>
          </w:p>
        </w:tc>
        <w:tc>
          <w:tcPr>
            <w:tcW w:w="1505" w:type="dxa"/>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tcBorders>
              <w:bottom w:val="single" w:sz="4" w:space="0" w:color="auto"/>
            </w:tcBorders>
            <w:shd w:val="clear" w:color="auto" w:fill="auto"/>
          </w:tcPr>
          <w:p w:rsidR="00150E89" w:rsidRPr="00150E89" w:rsidRDefault="00150E89" w:rsidP="00ED6EAC">
            <w:pPr>
              <w:rPr>
                <w:sz w:val="32"/>
                <w:szCs w:val="32"/>
              </w:rPr>
            </w:pPr>
            <w:r>
              <w:rPr>
                <w:sz w:val="32"/>
                <w:szCs w:val="32"/>
              </w:rPr>
              <w:lastRenderedPageBreak/>
              <w:t>.ME</w:t>
            </w:r>
            <w:r w:rsidRPr="00150E89">
              <w:rPr>
                <w:sz w:val="32"/>
                <w:szCs w:val="32"/>
              </w:rPr>
              <w:t xml:space="preserve"> Transfer</w:t>
            </w:r>
          </w:p>
        </w:tc>
        <w:tc>
          <w:tcPr>
            <w:tcW w:w="1350" w:type="dxa"/>
            <w:tcBorders>
              <w:bottom w:val="single" w:sz="4" w:space="0" w:color="auto"/>
            </w:tcBorders>
            <w:shd w:val="clear" w:color="auto" w:fill="auto"/>
          </w:tcPr>
          <w:p w:rsidR="00150E89" w:rsidRPr="00150E89" w:rsidRDefault="00150E89" w:rsidP="00ED6EAC">
            <w:pPr>
              <w:rPr>
                <w:sz w:val="32"/>
                <w:szCs w:val="32"/>
              </w:rPr>
            </w:pPr>
            <w:r>
              <w:rPr>
                <w:sz w:val="32"/>
                <w:szCs w:val="32"/>
              </w:rPr>
              <w:t>$14</w:t>
            </w:r>
            <w:r w:rsidRPr="00150E89">
              <w:rPr>
                <w:sz w:val="32"/>
                <w:szCs w:val="32"/>
              </w:rPr>
              <w:t>.95</w:t>
            </w:r>
          </w:p>
        </w:tc>
        <w:tc>
          <w:tcPr>
            <w:tcW w:w="1505" w:type="dxa"/>
            <w:tcBorders>
              <w:bottom w:val="single" w:sz="4" w:space="0" w:color="auto"/>
            </w:tcBorders>
            <w:shd w:val="clear" w:color="auto" w:fill="auto"/>
          </w:tcPr>
          <w:p w:rsidR="00150E89" w:rsidRPr="00150E89" w:rsidRDefault="00150E89" w:rsidP="00ED6EAC">
            <w:pPr>
              <w:rPr>
                <w:sz w:val="32"/>
                <w:szCs w:val="32"/>
              </w:rPr>
            </w:pPr>
            <w:r w:rsidRPr="00150E89">
              <w:rPr>
                <w:sz w:val="32"/>
                <w:szCs w:val="32"/>
              </w:rPr>
              <w:t>Each</w:t>
            </w:r>
          </w:p>
        </w:tc>
      </w:tr>
      <w:tr w:rsidR="00150E89" w:rsidTr="00150E89">
        <w:tc>
          <w:tcPr>
            <w:tcW w:w="2268" w:type="dxa"/>
            <w:shd w:val="clear" w:color="auto" w:fill="D9D9D9" w:themeFill="background1" w:themeFillShade="D9"/>
          </w:tcPr>
          <w:p w:rsidR="00150E89" w:rsidRPr="00150E89" w:rsidRDefault="00150E89" w:rsidP="00ED6EAC">
            <w:pPr>
              <w:rPr>
                <w:sz w:val="32"/>
                <w:szCs w:val="32"/>
              </w:rPr>
            </w:pPr>
            <w:r>
              <w:rPr>
                <w:sz w:val="32"/>
                <w:szCs w:val="32"/>
              </w:rPr>
              <w:t>.NET</w:t>
            </w:r>
            <w:r w:rsidRPr="00150E89">
              <w:rPr>
                <w:sz w:val="32"/>
                <w:szCs w:val="32"/>
              </w:rPr>
              <w:t xml:space="preserve"> Purchase</w:t>
            </w:r>
          </w:p>
        </w:tc>
        <w:tc>
          <w:tcPr>
            <w:tcW w:w="1350" w:type="dxa"/>
            <w:shd w:val="clear" w:color="auto" w:fill="D9D9D9" w:themeFill="background1" w:themeFillShade="D9"/>
          </w:tcPr>
          <w:p w:rsidR="00150E89" w:rsidRPr="00150E89" w:rsidRDefault="00150E89" w:rsidP="00ED6EAC">
            <w:pPr>
              <w:rPr>
                <w:sz w:val="32"/>
                <w:szCs w:val="32"/>
              </w:rPr>
            </w:pPr>
            <w:r>
              <w:rPr>
                <w:sz w:val="32"/>
                <w:szCs w:val="32"/>
              </w:rPr>
              <w:t>$19</w:t>
            </w:r>
            <w:r w:rsidRPr="00150E89">
              <w:rPr>
                <w:sz w:val="32"/>
                <w:szCs w:val="32"/>
              </w:rPr>
              <w:t>.95</w:t>
            </w:r>
          </w:p>
        </w:tc>
        <w:tc>
          <w:tcPr>
            <w:tcW w:w="1505" w:type="dxa"/>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tcBorders>
              <w:bottom w:val="single" w:sz="4" w:space="0" w:color="auto"/>
            </w:tcBorders>
            <w:shd w:val="clear" w:color="auto" w:fill="auto"/>
          </w:tcPr>
          <w:p w:rsidR="00150E89" w:rsidRPr="00150E89" w:rsidRDefault="00150E89" w:rsidP="00ED6EAC">
            <w:pPr>
              <w:rPr>
                <w:sz w:val="32"/>
                <w:szCs w:val="32"/>
              </w:rPr>
            </w:pPr>
            <w:r>
              <w:rPr>
                <w:sz w:val="32"/>
                <w:szCs w:val="32"/>
              </w:rPr>
              <w:t>.NET</w:t>
            </w:r>
            <w:r w:rsidRPr="00150E89">
              <w:rPr>
                <w:sz w:val="32"/>
                <w:szCs w:val="32"/>
              </w:rPr>
              <w:t xml:space="preserve"> Transfer</w:t>
            </w:r>
          </w:p>
        </w:tc>
        <w:tc>
          <w:tcPr>
            <w:tcW w:w="1350" w:type="dxa"/>
            <w:tcBorders>
              <w:bottom w:val="single" w:sz="4" w:space="0" w:color="auto"/>
            </w:tcBorders>
            <w:shd w:val="clear" w:color="auto" w:fill="auto"/>
          </w:tcPr>
          <w:p w:rsidR="00150E89" w:rsidRPr="00150E89" w:rsidRDefault="00150E89" w:rsidP="00ED6EAC">
            <w:pPr>
              <w:rPr>
                <w:sz w:val="32"/>
                <w:szCs w:val="32"/>
              </w:rPr>
            </w:pPr>
            <w:r>
              <w:rPr>
                <w:sz w:val="32"/>
                <w:szCs w:val="32"/>
              </w:rPr>
              <w:t>$12</w:t>
            </w:r>
            <w:r w:rsidRPr="00150E89">
              <w:rPr>
                <w:sz w:val="32"/>
                <w:szCs w:val="32"/>
              </w:rPr>
              <w:t>.95</w:t>
            </w:r>
          </w:p>
        </w:tc>
        <w:tc>
          <w:tcPr>
            <w:tcW w:w="1505" w:type="dxa"/>
            <w:tcBorders>
              <w:bottom w:val="single" w:sz="4" w:space="0" w:color="auto"/>
            </w:tcBorders>
            <w:shd w:val="clear" w:color="auto" w:fill="auto"/>
          </w:tcPr>
          <w:p w:rsidR="00150E89" w:rsidRPr="00150E89" w:rsidRDefault="00150E89" w:rsidP="00ED6EAC">
            <w:pPr>
              <w:rPr>
                <w:sz w:val="32"/>
                <w:szCs w:val="32"/>
              </w:rPr>
            </w:pPr>
            <w:r w:rsidRPr="00150E89">
              <w:rPr>
                <w:sz w:val="32"/>
                <w:szCs w:val="32"/>
              </w:rPr>
              <w:t>Each</w:t>
            </w:r>
          </w:p>
        </w:tc>
      </w:tr>
      <w:tr w:rsidR="00150E89" w:rsidTr="00150E89">
        <w:tc>
          <w:tcPr>
            <w:tcW w:w="2268" w:type="dxa"/>
            <w:shd w:val="clear" w:color="auto" w:fill="D9D9D9" w:themeFill="background1" w:themeFillShade="D9"/>
          </w:tcPr>
          <w:p w:rsidR="00150E89" w:rsidRPr="00150E89" w:rsidRDefault="00150E89" w:rsidP="00ED6EAC">
            <w:pPr>
              <w:rPr>
                <w:sz w:val="32"/>
                <w:szCs w:val="32"/>
              </w:rPr>
            </w:pPr>
            <w:r>
              <w:rPr>
                <w:sz w:val="32"/>
                <w:szCs w:val="32"/>
              </w:rPr>
              <w:t>.ORG</w:t>
            </w:r>
            <w:r w:rsidRPr="00150E89">
              <w:rPr>
                <w:sz w:val="32"/>
                <w:szCs w:val="32"/>
              </w:rPr>
              <w:t xml:space="preserve"> Purchase</w:t>
            </w:r>
          </w:p>
        </w:tc>
        <w:tc>
          <w:tcPr>
            <w:tcW w:w="1350" w:type="dxa"/>
            <w:shd w:val="clear" w:color="auto" w:fill="D9D9D9" w:themeFill="background1" w:themeFillShade="D9"/>
          </w:tcPr>
          <w:p w:rsidR="00150E89" w:rsidRPr="00150E89" w:rsidRDefault="00150E89" w:rsidP="00ED6EAC">
            <w:pPr>
              <w:rPr>
                <w:sz w:val="32"/>
                <w:szCs w:val="32"/>
              </w:rPr>
            </w:pPr>
            <w:r>
              <w:rPr>
                <w:sz w:val="32"/>
                <w:szCs w:val="32"/>
              </w:rPr>
              <w:t>$19</w:t>
            </w:r>
            <w:r w:rsidRPr="00150E89">
              <w:rPr>
                <w:sz w:val="32"/>
                <w:szCs w:val="32"/>
              </w:rPr>
              <w:t>.95</w:t>
            </w:r>
          </w:p>
        </w:tc>
        <w:tc>
          <w:tcPr>
            <w:tcW w:w="1505" w:type="dxa"/>
            <w:shd w:val="clear" w:color="auto" w:fill="D9D9D9" w:themeFill="background1" w:themeFillShade="D9"/>
          </w:tcPr>
          <w:p w:rsidR="00150E89" w:rsidRPr="00150E89" w:rsidRDefault="00150E89" w:rsidP="00ED6EAC">
            <w:pPr>
              <w:rPr>
                <w:sz w:val="32"/>
                <w:szCs w:val="32"/>
              </w:rPr>
            </w:pPr>
            <w:r w:rsidRPr="00150E89">
              <w:rPr>
                <w:sz w:val="32"/>
                <w:szCs w:val="32"/>
              </w:rPr>
              <w:t>Per Year</w:t>
            </w:r>
          </w:p>
        </w:tc>
      </w:tr>
      <w:tr w:rsidR="00150E89" w:rsidTr="00150E89">
        <w:tc>
          <w:tcPr>
            <w:tcW w:w="2268" w:type="dxa"/>
            <w:shd w:val="clear" w:color="auto" w:fill="auto"/>
          </w:tcPr>
          <w:p w:rsidR="00150E89" w:rsidRPr="00150E89" w:rsidRDefault="00150E89" w:rsidP="00ED6EAC">
            <w:pPr>
              <w:rPr>
                <w:sz w:val="32"/>
                <w:szCs w:val="32"/>
              </w:rPr>
            </w:pPr>
            <w:r>
              <w:rPr>
                <w:sz w:val="32"/>
                <w:szCs w:val="32"/>
              </w:rPr>
              <w:t>.ORG</w:t>
            </w:r>
            <w:r w:rsidRPr="00150E89">
              <w:rPr>
                <w:sz w:val="32"/>
                <w:szCs w:val="32"/>
              </w:rPr>
              <w:t xml:space="preserve"> Transfer</w:t>
            </w:r>
          </w:p>
        </w:tc>
        <w:tc>
          <w:tcPr>
            <w:tcW w:w="1350" w:type="dxa"/>
            <w:shd w:val="clear" w:color="auto" w:fill="auto"/>
          </w:tcPr>
          <w:p w:rsidR="00150E89" w:rsidRPr="00150E89" w:rsidRDefault="00150E89" w:rsidP="00ED6EAC">
            <w:pPr>
              <w:rPr>
                <w:sz w:val="32"/>
                <w:szCs w:val="32"/>
              </w:rPr>
            </w:pPr>
            <w:r>
              <w:rPr>
                <w:sz w:val="32"/>
                <w:szCs w:val="32"/>
              </w:rPr>
              <w:t>$12</w:t>
            </w:r>
            <w:r w:rsidRPr="00150E89">
              <w:rPr>
                <w:sz w:val="32"/>
                <w:szCs w:val="32"/>
              </w:rPr>
              <w:t>.95</w:t>
            </w:r>
          </w:p>
        </w:tc>
        <w:tc>
          <w:tcPr>
            <w:tcW w:w="1505" w:type="dxa"/>
            <w:shd w:val="clear" w:color="auto" w:fill="auto"/>
          </w:tcPr>
          <w:p w:rsidR="00150E89" w:rsidRPr="00150E89" w:rsidRDefault="00150E89" w:rsidP="00ED6EAC">
            <w:pPr>
              <w:rPr>
                <w:sz w:val="32"/>
                <w:szCs w:val="32"/>
              </w:rPr>
            </w:pPr>
            <w:r w:rsidRPr="00150E89">
              <w:rPr>
                <w:sz w:val="32"/>
                <w:szCs w:val="32"/>
              </w:rPr>
              <w:t>Each</w:t>
            </w:r>
          </w:p>
        </w:tc>
      </w:tr>
    </w:tbl>
    <w:p w:rsidR="00A2602B" w:rsidRPr="00037540" w:rsidRDefault="00EB15B8" w:rsidP="00EB15B8">
      <w:pPr>
        <w:ind w:left="540"/>
        <w:rPr>
          <w:sz w:val="26"/>
          <w:szCs w:val="26"/>
        </w:rPr>
      </w:pPr>
      <w:r>
        <w:rPr>
          <w:sz w:val="26"/>
          <w:szCs w:val="26"/>
        </w:rPr>
        <w:br/>
      </w:r>
      <w:r w:rsidR="00482283">
        <w:rPr>
          <w:sz w:val="26"/>
          <w:szCs w:val="26"/>
        </w:rPr>
        <w:t xml:space="preserve">For any domain types or domain services </w:t>
      </w:r>
      <w:r w:rsidR="00482283" w:rsidRPr="00482283">
        <w:rPr>
          <w:b/>
          <w:sz w:val="26"/>
          <w:szCs w:val="26"/>
        </w:rPr>
        <w:t>not</w:t>
      </w:r>
      <w:r w:rsidR="00482283">
        <w:rPr>
          <w:sz w:val="26"/>
          <w:szCs w:val="26"/>
        </w:rPr>
        <w:t xml:space="preserve"> listed here </w:t>
      </w:r>
      <w:r>
        <w:rPr>
          <w:sz w:val="26"/>
          <w:szCs w:val="26"/>
        </w:rPr>
        <w:br/>
      </w:r>
      <w:r w:rsidR="00482283">
        <w:rPr>
          <w:sz w:val="26"/>
          <w:szCs w:val="26"/>
        </w:rPr>
        <w:t>you can contact us and we will be happy to assist you.</w:t>
      </w:r>
    </w:p>
    <w:p w:rsidR="00F433BA" w:rsidRDefault="00F433BA" w:rsidP="00F433BA">
      <w:pPr>
        <w:pStyle w:val="Title"/>
      </w:pPr>
    </w:p>
    <w:p w:rsidR="007D21B9" w:rsidRPr="004620EC" w:rsidRDefault="004620EC" w:rsidP="004620EC">
      <w:pPr>
        <w:jc w:val="center"/>
      </w:pPr>
      <w:r>
        <w:rPr>
          <w:noProof/>
        </w:rPr>
        <w:drawing>
          <wp:inline distT="0" distB="0" distL="0" distR="0" wp14:anchorId="0E8D51B9" wp14:editId="5E84DE07">
            <wp:extent cx="429769" cy="429769"/>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769" cy="429769"/>
                    </a:xfrm>
                    <a:prstGeom prst="rect">
                      <a:avLst/>
                    </a:prstGeom>
                  </pic:spPr>
                </pic:pic>
              </a:graphicData>
            </a:graphic>
          </wp:inline>
        </w:drawing>
      </w:r>
    </w:p>
    <w:p w:rsidR="006260BD" w:rsidRDefault="003E2203" w:rsidP="009269CE">
      <w:pPr>
        <w:shd w:val="clear" w:color="auto" w:fill="FFFFFF"/>
        <w:spacing w:before="100" w:beforeAutospacing="1" w:after="100" w:afterAutospacing="1"/>
        <w:ind w:left="630" w:firstLine="360"/>
        <w:rPr>
          <w:sz w:val="28"/>
          <w:szCs w:val="28"/>
        </w:rPr>
      </w:pPr>
      <w:r w:rsidRPr="004620EC">
        <w:rPr>
          <w:sz w:val="28"/>
          <w:szCs w:val="28"/>
        </w:rPr>
        <w:t>If you are in need of</w:t>
      </w:r>
      <w:r w:rsidR="009943A1" w:rsidRPr="004620EC">
        <w:rPr>
          <w:sz w:val="28"/>
          <w:szCs w:val="28"/>
        </w:rPr>
        <w:t xml:space="preserve"> professional assistance for domain name</w:t>
      </w:r>
      <w:r w:rsidR="00EB15B8">
        <w:rPr>
          <w:sz w:val="28"/>
          <w:szCs w:val="28"/>
        </w:rPr>
        <w:t xml:space="preserve"> purchasing</w:t>
      </w:r>
      <w:r w:rsidR="00761B6B">
        <w:rPr>
          <w:sz w:val="28"/>
          <w:szCs w:val="28"/>
        </w:rPr>
        <w:t xml:space="preserve">, </w:t>
      </w:r>
      <w:r w:rsidR="00EB15B8">
        <w:rPr>
          <w:sz w:val="28"/>
          <w:szCs w:val="28"/>
        </w:rPr>
        <w:t xml:space="preserve">negotiated purchases, </w:t>
      </w:r>
      <w:r w:rsidR="00761B6B">
        <w:rPr>
          <w:sz w:val="28"/>
          <w:szCs w:val="28"/>
        </w:rPr>
        <w:t>setup, management or transfer</w:t>
      </w:r>
      <w:r w:rsidR="004620EC" w:rsidRPr="004620EC">
        <w:rPr>
          <w:sz w:val="28"/>
          <w:szCs w:val="28"/>
        </w:rPr>
        <w:t xml:space="preserve"> </w:t>
      </w:r>
      <w:r w:rsidRPr="004620EC">
        <w:rPr>
          <w:sz w:val="28"/>
          <w:szCs w:val="28"/>
        </w:rPr>
        <w:t>we would be happy to earn you</w:t>
      </w:r>
      <w:r w:rsidR="00A2602B">
        <w:rPr>
          <w:sz w:val="28"/>
          <w:szCs w:val="28"/>
        </w:rPr>
        <w:t>r business</w:t>
      </w:r>
      <w:r w:rsidR="004D205C">
        <w:rPr>
          <w:sz w:val="28"/>
          <w:szCs w:val="28"/>
        </w:rPr>
        <w:t>. We offer complete services for domain name purchasing and domain name negotiated purchases</w:t>
      </w:r>
      <w:r w:rsidR="00A2602B">
        <w:rPr>
          <w:sz w:val="28"/>
          <w:szCs w:val="28"/>
        </w:rPr>
        <w:t>.</w:t>
      </w:r>
      <w:r w:rsidR="00761B6B">
        <w:rPr>
          <w:sz w:val="28"/>
          <w:szCs w:val="28"/>
        </w:rPr>
        <w:t xml:space="preserve"> We are also expert at researching, setting up, managing and transferring domain names. </w:t>
      </w:r>
    </w:p>
    <w:p w:rsidR="004620EC" w:rsidRDefault="00761B6B" w:rsidP="00EB15B8">
      <w:pPr>
        <w:shd w:val="clear" w:color="auto" w:fill="FFFFFF"/>
        <w:spacing w:before="100" w:beforeAutospacing="1" w:after="100" w:afterAutospacing="1"/>
        <w:ind w:left="630" w:firstLine="360"/>
        <w:rPr>
          <w:sz w:val="28"/>
          <w:szCs w:val="28"/>
        </w:rPr>
      </w:pPr>
      <w:r>
        <w:rPr>
          <w:sz w:val="28"/>
          <w:szCs w:val="28"/>
        </w:rPr>
        <w:t xml:space="preserve">Your domain name is one of the most important elements of your entire digital presence and we want to be sure that you get it right the first time. Contact us today and let us show you why we are called </w:t>
      </w:r>
      <w:r w:rsidRPr="00761B6B">
        <w:rPr>
          <w:b/>
          <w:sz w:val="28"/>
          <w:szCs w:val="28"/>
        </w:rPr>
        <w:t>Impact Social Media</w:t>
      </w:r>
      <w:r>
        <w:rPr>
          <w:sz w:val="28"/>
          <w:szCs w:val="28"/>
        </w:rPr>
        <w:t>!</w:t>
      </w:r>
    </w:p>
    <w:p w:rsidR="00EB15B8" w:rsidRPr="00EB15B8" w:rsidRDefault="00EB15B8" w:rsidP="00EB15B8">
      <w:pPr>
        <w:shd w:val="clear" w:color="auto" w:fill="FFFFFF"/>
        <w:spacing w:before="100" w:beforeAutospacing="1" w:after="100" w:afterAutospacing="1"/>
        <w:ind w:left="630" w:firstLine="360"/>
        <w:rPr>
          <w:sz w:val="28"/>
          <w:szCs w:val="28"/>
        </w:rPr>
      </w:pPr>
    </w:p>
    <w:p w:rsidR="004620EC" w:rsidRPr="00EB15B8" w:rsidRDefault="000970EA" w:rsidP="001F3196">
      <w:pPr>
        <w:shd w:val="clear" w:color="auto" w:fill="FFFFFF"/>
        <w:spacing w:before="100" w:beforeAutospacing="1" w:after="100" w:afterAutospacing="1" w:line="240" w:lineRule="auto"/>
        <w:jc w:val="center"/>
        <w:rPr>
          <w:color w:val="0000FF" w:themeColor="hyperlink"/>
          <w:sz w:val="32"/>
          <w:szCs w:val="32"/>
          <w:u w:val="single"/>
        </w:rPr>
      </w:pPr>
      <w:r w:rsidRPr="004620EC">
        <w:rPr>
          <w:b/>
          <w:sz w:val="32"/>
          <w:szCs w:val="32"/>
        </w:rPr>
        <w:t>If you have questions or need assistance you can email us at</w:t>
      </w:r>
      <w:proofErr w:type="gramStart"/>
      <w:r w:rsidRPr="004620EC">
        <w:rPr>
          <w:b/>
          <w:sz w:val="32"/>
          <w:szCs w:val="32"/>
        </w:rPr>
        <w:t>:</w:t>
      </w:r>
      <w:proofErr w:type="gramEnd"/>
      <w:r w:rsidRPr="004620EC">
        <w:rPr>
          <w:b/>
          <w:sz w:val="32"/>
          <w:szCs w:val="32"/>
        </w:rPr>
        <w:br/>
      </w:r>
      <w:hyperlink r:id="rId39" w:history="1">
        <w:r w:rsidRPr="004620EC">
          <w:rPr>
            <w:rStyle w:val="Hyperlink"/>
            <w:sz w:val="32"/>
            <w:szCs w:val="32"/>
          </w:rPr>
          <w:t>sales@impactsocialmedia.net</w:t>
        </w:r>
      </w:hyperlink>
    </w:p>
    <w:p w:rsidR="009943A1" w:rsidRPr="004620EC" w:rsidRDefault="000970EA" w:rsidP="000970EA">
      <w:pPr>
        <w:shd w:val="clear" w:color="auto" w:fill="FFFFFF"/>
        <w:spacing w:before="100" w:beforeAutospacing="1" w:after="100" w:afterAutospacing="1" w:line="240" w:lineRule="auto"/>
        <w:jc w:val="center"/>
        <w:rPr>
          <w:sz w:val="32"/>
          <w:szCs w:val="32"/>
        </w:rPr>
      </w:pPr>
      <w:r w:rsidRPr="004620EC">
        <w:rPr>
          <w:b/>
          <w:sz w:val="32"/>
          <w:szCs w:val="32"/>
        </w:rPr>
        <w:t xml:space="preserve">You </w:t>
      </w:r>
      <w:r w:rsidR="004A6BA9" w:rsidRPr="004620EC">
        <w:rPr>
          <w:b/>
          <w:sz w:val="32"/>
          <w:szCs w:val="32"/>
        </w:rPr>
        <w:t>can also call us at 816-743-0525</w:t>
      </w:r>
    </w:p>
    <w:p w:rsidR="00761B6B" w:rsidRDefault="00761B6B" w:rsidP="000970EA">
      <w:pPr>
        <w:shd w:val="clear" w:color="auto" w:fill="FFFFFF"/>
        <w:spacing w:before="100" w:beforeAutospacing="1" w:after="100" w:afterAutospacing="1" w:line="240" w:lineRule="auto"/>
        <w:ind w:left="1260" w:firstLine="180"/>
        <w:rPr>
          <w:sz w:val="26"/>
          <w:szCs w:val="26"/>
        </w:rPr>
      </w:pPr>
    </w:p>
    <w:p w:rsidR="00761B6B" w:rsidRPr="000970EA" w:rsidRDefault="00761B6B" w:rsidP="000970EA">
      <w:pPr>
        <w:shd w:val="clear" w:color="auto" w:fill="FFFFFF"/>
        <w:spacing w:before="100" w:beforeAutospacing="1" w:after="100" w:afterAutospacing="1" w:line="240" w:lineRule="auto"/>
        <w:ind w:left="1260" w:firstLine="180"/>
        <w:rPr>
          <w:sz w:val="26"/>
          <w:szCs w:val="26"/>
        </w:rPr>
      </w:pPr>
    </w:p>
    <w:p w:rsidR="00345498" w:rsidRPr="009943A1" w:rsidRDefault="003E2203" w:rsidP="009943A1">
      <w:pPr>
        <w:jc w:val="center"/>
        <w:rPr>
          <w:sz w:val="26"/>
          <w:szCs w:val="26"/>
        </w:rPr>
      </w:pPr>
      <w:r w:rsidRPr="003522FB">
        <w:rPr>
          <w:b/>
          <w:sz w:val="32"/>
          <w:szCs w:val="32"/>
        </w:rPr>
        <w:t>Got Impact?  Get Impact!  How?  With Impact Social Media!</w:t>
      </w:r>
    </w:p>
    <w:sectPr w:rsidR="00345498" w:rsidRPr="009943A1" w:rsidSect="003328C7">
      <w:footerReference w:type="default" r:id="rId40"/>
      <w:pgSz w:w="12240" w:h="15840" w:code="1"/>
      <w:pgMar w:top="72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C39" w:rsidRDefault="00254C39" w:rsidP="00746C66">
      <w:pPr>
        <w:spacing w:after="0" w:line="240" w:lineRule="auto"/>
      </w:pPr>
      <w:r>
        <w:separator/>
      </w:r>
    </w:p>
  </w:endnote>
  <w:endnote w:type="continuationSeparator" w:id="0">
    <w:p w:rsidR="00254C39" w:rsidRDefault="00254C39" w:rsidP="0074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126" w:rsidRPr="007A545D" w:rsidRDefault="00230126" w:rsidP="00746C66">
    <w:pPr>
      <w:pStyle w:val="Footer"/>
    </w:pPr>
    <w:r>
      <w:rPr>
        <w:noProof/>
      </w:rPr>
      <w:drawing>
        <wp:inline distT="0" distB="0" distL="0" distR="0" wp14:anchorId="1FF5273A" wp14:editId="1AEEA6C7">
          <wp:extent cx="219456" cy="219456"/>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t>Logos | Graphics | Domains | Web Hosting | Web</w:t>
    </w:r>
    <w:r w:rsidRPr="007A545D">
      <w:t xml:space="preserve"> Developm</w:t>
    </w:r>
    <w:r>
      <w:t>ent | SEO | Social Media Marketing</w:t>
    </w:r>
    <w:r>
      <w:rPr>
        <w:noProof/>
      </w:rPr>
      <w:drawing>
        <wp:inline distT="0" distB="0" distL="0" distR="0" wp14:anchorId="5080D771" wp14:editId="79D5D7E6">
          <wp:extent cx="219456" cy="219456"/>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p w:rsidR="00230126" w:rsidRDefault="00230126">
    <w:pPr>
      <w:pStyle w:val="Footer"/>
    </w:pPr>
  </w:p>
  <w:p w:rsidR="00230126" w:rsidRDefault="00230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C39" w:rsidRDefault="00254C39" w:rsidP="00746C66">
      <w:pPr>
        <w:spacing w:after="0" w:line="240" w:lineRule="auto"/>
      </w:pPr>
      <w:r>
        <w:separator/>
      </w:r>
    </w:p>
  </w:footnote>
  <w:footnote w:type="continuationSeparator" w:id="0">
    <w:p w:rsidR="00254C39" w:rsidRDefault="00254C39" w:rsidP="00746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7E5"/>
    <w:multiLevelType w:val="hybridMultilevel"/>
    <w:tmpl w:val="41B08A2E"/>
    <w:lvl w:ilvl="0" w:tplc="9D868BB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nsid w:val="0861244F"/>
    <w:multiLevelType w:val="hybridMultilevel"/>
    <w:tmpl w:val="68225BEE"/>
    <w:lvl w:ilvl="0" w:tplc="54D4E37C">
      <w:start w:val="1"/>
      <w:numFmt w:val="upperRoman"/>
      <w:pStyle w:val="Heading1"/>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A11C4"/>
    <w:multiLevelType w:val="hybridMultilevel"/>
    <w:tmpl w:val="7B3E7F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FDE57C6"/>
    <w:multiLevelType w:val="multilevel"/>
    <w:tmpl w:val="FBCC5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C756E"/>
    <w:multiLevelType w:val="hybridMultilevel"/>
    <w:tmpl w:val="7A3E1158"/>
    <w:lvl w:ilvl="0" w:tplc="195C3D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0C018CF"/>
    <w:multiLevelType w:val="hybridMultilevel"/>
    <w:tmpl w:val="C0A4F09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CE35C3"/>
    <w:multiLevelType w:val="hybridMultilevel"/>
    <w:tmpl w:val="5A7CDA8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nsid w:val="364117B3"/>
    <w:multiLevelType w:val="hybridMultilevel"/>
    <w:tmpl w:val="BD74B5F4"/>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8">
    <w:nsid w:val="395832B9"/>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40315DB4"/>
    <w:multiLevelType w:val="hybridMultilevel"/>
    <w:tmpl w:val="2C9846C2"/>
    <w:lvl w:ilvl="0" w:tplc="0C28C9F2">
      <w:start w:val="1"/>
      <w:numFmt w:val="decimal"/>
      <w:pStyle w:val="ugh"/>
      <w:lvlText w:val="%1."/>
      <w:lvlJc w:val="left"/>
      <w:pPr>
        <w:ind w:left="16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9A62700"/>
    <w:multiLevelType w:val="hybridMultilevel"/>
    <w:tmpl w:val="40184EA0"/>
    <w:lvl w:ilvl="0" w:tplc="D5C0C5F4">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55235D0F"/>
    <w:multiLevelType w:val="hybridMultilevel"/>
    <w:tmpl w:val="9C56F98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nsid w:val="5F521B57"/>
    <w:multiLevelType w:val="hybridMultilevel"/>
    <w:tmpl w:val="1AFCB344"/>
    <w:lvl w:ilvl="0" w:tplc="370C49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8520F6"/>
    <w:multiLevelType w:val="hybridMultilevel"/>
    <w:tmpl w:val="09D239B2"/>
    <w:lvl w:ilvl="0" w:tplc="9128317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60AB5C8F"/>
    <w:multiLevelType w:val="hybridMultilevel"/>
    <w:tmpl w:val="6E2AAD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4DB7BB1"/>
    <w:multiLevelType w:val="hybridMultilevel"/>
    <w:tmpl w:val="6C52EDC8"/>
    <w:lvl w:ilvl="0" w:tplc="6BE21420">
      <w:start w:val="6"/>
      <w:numFmt w:val="decimal"/>
      <w:lvlText w:val="%1&gt;"/>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67725F23"/>
    <w:multiLevelType w:val="hybridMultilevel"/>
    <w:tmpl w:val="1CAEA4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nsid w:val="72601F91"/>
    <w:multiLevelType w:val="hybridMultilevel"/>
    <w:tmpl w:val="3FC03228"/>
    <w:lvl w:ilvl="0" w:tplc="35042EE4">
      <w:start w:val="1"/>
      <w:numFmt w:val="decimal"/>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A253B2C"/>
    <w:multiLevelType w:val="hybridMultilevel"/>
    <w:tmpl w:val="41B08A2E"/>
    <w:lvl w:ilvl="0" w:tplc="9D868BB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7D5C08ED"/>
    <w:multiLevelType w:val="hybridMultilevel"/>
    <w:tmpl w:val="F56CFA50"/>
    <w:lvl w:ilvl="0" w:tplc="9B1272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7"/>
  </w:num>
  <w:num w:numId="2">
    <w:abstractNumId w:val="1"/>
  </w:num>
  <w:num w:numId="3">
    <w:abstractNumId w:val="12"/>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9"/>
  </w:num>
  <w:num w:numId="8">
    <w:abstractNumId w:val="10"/>
  </w:num>
  <w:num w:numId="9">
    <w:abstractNumId w:val="13"/>
  </w:num>
  <w:num w:numId="10">
    <w:abstractNumId w:val="4"/>
  </w:num>
  <w:num w:numId="11">
    <w:abstractNumId w:val="19"/>
  </w:num>
  <w:num w:numId="12">
    <w:abstractNumId w:val="5"/>
  </w:num>
  <w:num w:numId="13">
    <w:abstractNumId w:val="2"/>
  </w:num>
  <w:num w:numId="14">
    <w:abstractNumId w:val="3"/>
  </w:num>
  <w:num w:numId="15">
    <w:abstractNumId w:val="16"/>
  </w:num>
  <w:num w:numId="16">
    <w:abstractNumId w:val="11"/>
  </w:num>
  <w:num w:numId="17">
    <w:abstractNumId w:val="15"/>
  </w:num>
  <w:num w:numId="18">
    <w:abstractNumId w:val="0"/>
  </w:num>
  <w:num w:numId="19">
    <w:abstractNumId w:val="8"/>
  </w:num>
  <w:num w:numId="20">
    <w:abstractNumId w:val="18"/>
  </w:num>
  <w:num w:numId="21">
    <w:abstractNumId w:val="7"/>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9EF"/>
    <w:rsid w:val="00012449"/>
    <w:rsid w:val="00037540"/>
    <w:rsid w:val="00043A91"/>
    <w:rsid w:val="000720C2"/>
    <w:rsid w:val="0008598F"/>
    <w:rsid w:val="000939E4"/>
    <w:rsid w:val="000970EA"/>
    <w:rsid w:val="000A366E"/>
    <w:rsid w:val="000A5C05"/>
    <w:rsid w:val="000A7318"/>
    <w:rsid w:val="000B62C5"/>
    <w:rsid w:val="000D7386"/>
    <w:rsid w:val="000E02D2"/>
    <w:rsid w:val="000F7953"/>
    <w:rsid w:val="001050B5"/>
    <w:rsid w:val="001232F7"/>
    <w:rsid w:val="00123F4B"/>
    <w:rsid w:val="001322C1"/>
    <w:rsid w:val="00135294"/>
    <w:rsid w:val="00140E8C"/>
    <w:rsid w:val="00150E89"/>
    <w:rsid w:val="00152AB4"/>
    <w:rsid w:val="00157297"/>
    <w:rsid w:val="00175213"/>
    <w:rsid w:val="001804F9"/>
    <w:rsid w:val="00180EAD"/>
    <w:rsid w:val="0018343A"/>
    <w:rsid w:val="001A0604"/>
    <w:rsid w:val="001C1CCA"/>
    <w:rsid w:val="001D50E2"/>
    <w:rsid w:val="001D6F97"/>
    <w:rsid w:val="001F3196"/>
    <w:rsid w:val="001F5F20"/>
    <w:rsid w:val="00202EC0"/>
    <w:rsid w:val="00203018"/>
    <w:rsid w:val="00207BF5"/>
    <w:rsid w:val="00224AE7"/>
    <w:rsid w:val="00230126"/>
    <w:rsid w:val="00230DE9"/>
    <w:rsid w:val="00232195"/>
    <w:rsid w:val="00237481"/>
    <w:rsid w:val="00254C39"/>
    <w:rsid w:val="00266A4E"/>
    <w:rsid w:val="00273DDF"/>
    <w:rsid w:val="00275B9E"/>
    <w:rsid w:val="002822C2"/>
    <w:rsid w:val="00282FCD"/>
    <w:rsid w:val="002867DE"/>
    <w:rsid w:val="002919B5"/>
    <w:rsid w:val="00292836"/>
    <w:rsid w:val="00293CAB"/>
    <w:rsid w:val="002B1717"/>
    <w:rsid w:val="002D19DD"/>
    <w:rsid w:val="002D2603"/>
    <w:rsid w:val="002D46C8"/>
    <w:rsid w:val="002D6BA8"/>
    <w:rsid w:val="003176A9"/>
    <w:rsid w:val="003213AD"/>
    <w:rsid w:val="003328C7"/>
    <w:rsid w:val="003371F5"/>
    <w:rsid w:val="0034543D"/>
    <w:rsid w:val="00345498"/>
    <w:rsid w:val="003522FB"/>
    <w:rsid w:val="00360AAD"/>
    <w:rsid w:val="00364901"/>
    <w:rsid w:val="00367C1D"/>
    <w:rsid w:val="003A01CE"/>
    <w:rsid w:val="003C2B30"/>
    <w:rsid w:val="003C6E87"/>
    <w:rsid w:val="003E2203"/>
    <w:rsid w:val="003F32DF"/>
    <w:rsid w:val="003F3A1C"/>
    <w:rsid w:val="00400333"/>
    <w:rsid w:val="0040224A"/>
    <w:rsid w:val="004220ED"/>
    <w:rsid w:val="004339CF"/>
    <w:rsid w:val="00434C43"/>
    <w:rsid w:val="0043620C"/>
    <w:rsid w:val="00440EEF"/>
    <w:rsid w:val="00440FE9"/>
    <w:rsid w:val="00444135"/>
    <w:rsid w:val="00453857"/>
    <w:rsid w:val="0045664B"/>
    <w:rsid w:val="004620EC"/>
    <w:rsid w:val="00472633"/>
    <w:rsid w:val="0047582E"/>
    <w:rsid w:val="00482283"/>
    <w:rsid w:val="00492BFE"/>
    <w:rsid w:val="0049481E"/>
    <w:rsid w:val="004973BC"/>
    <w:rsid w:val="004A6BA9"/>
    <w:rsid w:val="004B01EB"/>
    <w:rsid w:val="004B0C81"/>
    <w:rsid w:val="004B24F5"/>
    <w:rsid w:val="004B622D"/>
    <w:rsid w:val="004D205C"/>
    <w:rsid w:val="004D4082"/>
    <w:rsid w:val="004E57DB"/>
    <w:rsid w:val="004E6BDE"/>
    <w:rsid w:val="00507BC5"/>
    <w:rsid w:val="00513C7F"/>
    <w:rsid w:val="00520255"/>
    <w:rsid w:val="00521049"/>
    <w:rsid w:val="00521140"/>
    <w:rsid w:val="005228A0"/>
    <w:rsid w:val="00526D11"/>
    <w:rsid w:val="00555AEE"/>
    <w:rsid w:val="00555E88"/>
    <w:rsid w:val="00556AA9"/>
    <w:rsid w:val="00560C19"/>
    <w:rsid w:val="00572D3F"/>
    <w:rsid w:val="00574830"/>
    <w:rsid w:val="00581B1B"/>
    <w:rsid w:val="00592C7F"/>
    <w:rsid w:val="0059761C"/>
    <w:rsid w:val="005C0843"/>
    <w:rsid w:val="005C2E15"/>
    <w:rsid w:val="005C4814"/>
    <w:rsid w:val="005E0DCB"/>
    <w:rsid w:val="005E6953"/>
    <w:rsid w:val="005F0819"/>
    <w:rsid w:val="00605A8F"/>
    <w:rsid w:val="00613B25"/>
    <w:rsid w:val="00625917"/>
    <w:rsid w:val="006260BD"/>
    <w:rsid w:val="006464F0"/>
    <w:rsid w:val="006575B7"/>
    <w:rsid w:val="00661557"/>
    <w:rsid w:val="00662E97"/>
    <w:rsid w:val="00676AEA"/>
    <w:rsid w:val="00682BF6"/>
    <w:rsid w:val="006854DA"/>
    <w:rsid w:val="00685EB0"/>
    <w:rsid w:val="00697366"/>
    <w:rsid w:val="006A011D"/>
    <w:rsid w:val="006B04BC"/>
    <w:rsid w:val="006B08CC"/>
    <w:rsid w:val="006B2EEB"/>
    <w:rsid w:val="006C48D6"/>
    <w:rsid w:val="006D1689"/>
    <w:rsid w:val="006D187F"/>
    <w:rsid w:val="006E166B"/>
    <w:rsid w:val="006F4C90"/>
    <w:rsid w:val="006F67A7"/>
    <w:rsid w:val="00720798"/>
    <w:rsid w:val="0072250F"/>
    <w:rsid w:val="00746C66"/>
    <w:rsid w:val="00747E5F"/>
    <w:rsid w:val="007520FB"/>
    <w:rsid w:val="00752D97"/>
    <w:rsid w:val="00754031"/>
    <w:rsid w:val="00761B6B"/>
    <w:rsid w:val="00766FBD"/>
    <w:rsid w:val="0077178E"/>
    <w:rsid w:val="00784C1E"/>
    <w:rsid w:val="00785EE9"/>
    <w:rsid w:val="00794F29"/>
    <w:rsid w:val="007B213A"/>
    <w:rsid w:val="007C24D3"/>
    <w:rsid w:val="007C3BC7"/>
    <w:rsid w:val="007C7E12"/>
    <w:rsid w:val="007D21B9"/>
    <w:rsid w:val="007E705D"/>
    <w:rsid w:val="007F7D85"/>
    <w:rsid w:val="00802C69"/>
    <w:rsid w:val="00807C75"/>
    <w:rsid w:val="00812C3E"/>
    <w:rsid w:val="008139A2"/>
    <w:rsid w:val="0081677F"/>
    <w:rsid w:val="00821474"/>
    <w:rsid w:val="00835C61"/>
    <w:rsid w:val="00856E94"/>
    <w:rsid w:val="00873748"/>
    <w:rsid w:val="0089028E"/>
    <w:rsid w:val="0089049E"/>
    <w:rsid w:val="008A502D"/>
    <w:rsid w:val="008C212D"/>
    <w:rsid w:val="008C4F5B"/>
    <w:rsid w:val="008C73D9"/>
    <w:rsid w:val="008D4B46"/>
    <w:rsid w:val="008E7E62"/>
    <w:rsid w:val="00916B8B"/>
    <w:rsid w:val="00925060"/>
    <w:rsid w:val="009263D3"/>
    <w:rsid w:val="009269CE"/>
    <w:rsid w:val="00934FD0"/>
    <w:rsid w:val="009411CC"/>
    <w:rsid w:val="0094736B"/>
    <w:rsid w:val="00956781"/>
    <w:rsid w:val="009619ED"/>
    <w:rsid w:val="00967341"/>
    <w:rsid w:val="00976BC7"/>
    <w:rsid w:val="00984A94"/>
    <w:rsid w:val="009943A1"/>
    <w:rsid w:val="009A4F4A"/>
    <w:rsid w:val="009E708D"/>
    <w:rsid w:val="00A11CB0"/>
    <w:rsid w:val="00A16834"/>
    <w:rsid w:val="00A2602B"/>
    <w:rsid w:val="00A55740"/>
    <w:rsid w:val="00A71084"/>
    <w:rsid w:val="00A75832"/>
    <w:rsid w:val="00A841D7"/>
    <w:rsid w:val="00A96534"/>
    <w:rsid w:val="00AA2079"/>
    <w:rsid w:val="00AC0435"/>
    <w:rsid w:val="00AD4B2D"/>
    <w:rsid w:val="00AD79BE"/>
    <w:rsid w:val="00AE0171"/>
    <w:rsid w:val="00AF72F1"/>
    <w:rsid w:val="00B04B98"/>
    <w:rsid w:val="00B21E6B"/>
    <w:rsid w:val="00B30CF9"/>
    <w:rsid w:val="00B33AA4"/>
    <w:rsid w:val="00B33CE3"/>
    <w:rsid w:val="00B40183"/>
    <w:rsid w:val="00B41837"/>
    <w:rsid w:val="00B44BC0"/>
    <w:rsid w:val="00B566DA"/>
    <w:rsid w:val="00B717F4"/>
    <w:rsid w:val="00B8584B"/>
    <w:rsid w:val="00BA17BF"/>
    <w:rsid w:val="00BA6DFA"/>
    <w:rsid w:val="00BC3F09"/>
    <w:rsid w:val="00BD6430"/>
    <w:rsid w:val="00BE469F"/>
    <w:rsid w:val="00BF36F1"/>
    <w:rsid w:val="00C07F9C"/>
    <w:rsid w:val="00C11A1F"/>
    <w:rsid w:val="00C133E6"/>
    <w:rsid w:val="00C2112F"/>
    <w:rsid w:val="00C5374C"/>
    <w:rsid w:val="00C53F7E"/>
    <w:rsid w:val="00C577E8"/>
    <w:rsid w:val="00C61254"/>
    <w:rsid w:val="00C65323"/>
    <w:rsid w:val="00C65647"/>
    <w:rsid w:val="00C737FC"/>
    <w:rsid w:val="00C74629"/>
    <w:rsid w:val="00C814C3"/>
    <w:rsid w:val="00C8747F"/>
    <w:rsid w:val="00C8749A"/>
    <w:rsid w:val="00C8771C"/>
    <w:rsid w:val="00CA0B2B"/>
    <w:rsid w:val="00CA5510"/>
    <w:rsid w:val="00CA7356"/>
    <w:rsid w:val="00CC1DFF"/>
    <w:rsid w:val="00CD06E2"/>
    <w:rsid w:val="00CF0117"/>
    <w:rsid w:val="00CF7246"/>
    <w:rsid w:val="00D04E7D"/>
    <w:rsid w:val="00D06322"/>
    <w:rsid w:val="00D17764"/>
    <w:rsid w:val="00D4553D"/>
    <w:rsid w:val="00D57A1B"/>
    <w:rsid w:val="00D83020"/>
    <w:rsid w:val="00DB193F"/>
    <w:rsid w:val="00DB6D62"/>
    <w:rsid w:val="00DE6E19"/>
    <w:rsid w:val="00E00953"/>
    <w:rsid w:val="00E040EC"/>
    <w:rsid w:val="00E07845"/>
    <w:rsid w:val="00E22E0F"/>
    <w:rsid w:val="00E25758"/>
    <w:rsid w:val="00E32622"/>
    <w:rsid w:val="00E86954"/>
    <w:rsid w:val="00E9162A"/>
    <w:rsid w:val="00E95B37"/>
    <w:rsid w:val="00EB0BC9"/>
    <w:rsid w:val="00EB15B8"/>
    <w:rsid w:val="00EC70DB"/>
    <w:rsid w:val="00EC7A77"/>
    <w:rsid w:val="00ED694B"/>
    <w:rsid w:val="00EE7FB5"/>
    <w:rsid w:val="00F037F1"/>
    <w:rsid w:val="00F07593"/>
    <w:rsid w:val="00F106E2"/>
    <w:rsid w:val="00F15627"/>
    <w:rsid w:val="00F247B8"/>
    <w:rsid w:val="00F3235D"/>
    <w:rsid w:val="00F402A0"/>
    <w:rsid w:val="00F433BA"/>
    <w:rsid w:val="00F4362C"/>
    <w:rsid w:val="00F4693B"/>
    <w:rsid w:val="00F508EE"/>
    <w:rsid w:val="00F668AD"/>
    <w:rsid w:val="00F70E2F"/>
    <w:rsid w:val="00F713F8"/>
    <w:rsid w:val="00F859EF"/>
    <w:rsid w:val="00F94B2D"/>
    <w:rsid w:val="00F94C0E"/>
    <w:rsid w:val="00F96757"/>
    <w:rsid w:val="00FA3E7D"/>
    <w:rsid w:val="00FB0D6A"/>
    <w:rsid w:val="00FC6F13"/>
    <w:rsid w:val="00FE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627"/>
  </w:style>
  <w:style w:type="paragraph" w:styleId="Heading1">
    <w:name w:val="heading 1"/>
    <w:basedOn w:val="Normal"/>
    <w:next w:val="Normal"/>
    <w:link w:val="Heading1Char"/>
    <w:uiPriority w:val="9"/>
    <w:qFormat/>
    <w:rsid w:val="00F15627"/>
    <w:pPr>
      <w:keepNext/>
      <w:keepLines/>
      <w:numPr>
        <w:numId w:val="2"/>
      </w:numPr>
      <w:spacing w:before="480" w:after="0"/>
      <w:outlineLvl w:val="0"/>
    </w:pPr>
    <w:rPr>
      <w:rFonts w:eastAsiaTheme="majorEastAsia" w:cstheme="majorBidi"/>
      <w:b/>
      <w:bCs/>
      <w:color w:val="000000" w:themeColor="text1"/>
      <w:sz w:val="28"/>
      <w:szCs w:val="28"/>
      <w:u w:val="single"/>
    </w:rPr>
  </w:style>
  <w:style w:type="paragraph" w:styleId="Heading2">
    <w:name w:val="heading 2"/>
    <w:basedOn w:val="ugh"/>
    <w:next w:val="Normal"/>
    <w:link w:val="Heading2Char"/>
    <w:uiPriority w:val="9"/>
    <w:unhideWhenUsed/>
    <w:qFormat/>
    <w:rsid w:val="00BD643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eastAsiaTheme="majorEastAsia" w:cstheme="majorBidi"/>
      <w:b/>
      <w:bCs/>
      <w:color w:val="000000" w:themeColor="text1"/>
      <w:sz w:val="28"/>
      <w:szCs w:val="28"/>
      <w:u w:val="single"/>
    </w:rPr>
  </w:style>
  <w:style w:type="character" w:styleId="Hyperlink">
    <w:name w:val="Hyperlink"/>
    <w:basedOn w:val="DefaultParagraphFont"/>
    <w:uiPriority w:val="99"/>
    <w:unhideWhenUsed/>
    <w:rsid w:val="00F15627"/>
    <w:rPr>
      <w:color w:val="0000FF" w:themeColor="hyperlink"/>
      <w:u w:val="single"/>
    </w:rPr>
  </w:style>
  <w:style w:type="paragraph" w:styleId="Title">
    <w:name w:val="Title"/>
    <w:basedOn w:val="Normal"/>
    <w:next w:val="Normal"/>
    <w:link w:val="TitleChar"/>
    <w:uiPriority w:val="10"/>
    <w:qFormat/>
    <w:rsid w:val="00F15627"/>
    <w:pPr>
      <w:pBdr>
        <w:bottom w:val="single" w:sz="8" w:space="4" w:color="4F81BD"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F15627"/>
    <w:rPr>
      <w:rFonts w:eastAsiaTheme="majorEastAsia" w:cstheme="majorBidi"/>
      <w:b/>
      <w:color w:val="000000" w:themeColor="text1"/>
      <w:spacing w:val="5"/>
      <w:kern w:val="28"/>
      <w:sz w:val="40"/>
      <w:szCs w:val="40"/>
    </w:rPr>
  </w:style>
  <w:style w:type="paragraph" w:customStyle="1" w:styleId="ugh">
    <w:name w:val="ugh"/>
    <w:basedOn w:val="ListParagraph"/>
    <w:link w:val="ughChar"/>
    <w:qFormat/>
    <w:rsid w:val="00F15627"/>
    <w:pPr>
      <w:numPr>
        <w:numId w:val="7"/>
      </w:numPr>
    </w:pPr>
    <w:rPr>
      <w:sz w:val="26"/>
      <w:szCs w:val="26"/>
    </w:rPr>
  </w:style>
  <w:style w:type="character" w:customStyle="1" w:styleId="ughChar">
    <w:name w:val="ugh Char"/>
    <w:basedOn w:val="DefaultParagraphFont"/>
    <w:link w:val="ugh"/>
    <w:rsid w:val="00F15627"/>
    <w:rPr>
      <w:sz w:val="26"/>
      <w:szCs w:val="26"/>
    </w:rPr>
  </w:style>
  <w:style w:type="paragraph" w:styleId="ListParagraph">
    <w:name w:val="List Paragraph"/>
    <w:basedOn w:val="Normal"/>
    <w:uiPriority w:val="34"/>
    <w:qFormat/>
    <w:rsid w:val="00F15627"/>
    <w:pPr>
      <w:ind w:left="720"/>
      <w:contextualSpacing/>
    </w:pPr>
  </w:style>
  <w:style w:type="paragraph" w:styleId="BalloonText">
    <w:name w:val="Balloon Text"/>
    <w:basedOn w:val="Normal"/>
    <w:link w:val="BalloonTextChar"/>
    <w:uiPriority w:val="99"/>
    <w:semiHidden/>
    <w:unhideWhenUsed/>
    <w:rsid w:val="00F1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27"/>
    <w:rPr>
      <w:rFonts w:ascii="Tahoma" w:hAnsi="Tahoma" w:cs="Tahoma"/>
      <w:sz w:val="16"/>
      <w:szCs w:val="16"/>
    </w:rPr>
  </w:style>
  <w:style w:type="paragraph" w:styleId="TOCHeading">
    <w:name w:val="TOC Heading"/>
    <w:basedOn w:val="Heading1"/>
    <w:next w:val="Normal"/>
    <w:uiPriority w:val="39"/>
    <w:semiHidden/>
    <w:unhideWhenUsed/>
    <w:qFormat/>
    <w:rsid w:val="005228A0"/>
    <w:pPr>
      <w:numPr>
        <w:numId w:val="0"/>
      </w:numPr>
      <w:outlineLvl w:val="9"/>
    </w:pPr>
    <w:rPr>
      <w:rFonts w:asciiTheme="majorHAnsi" w:hAnsiTheme="majorHAnsi"/>
      <w:color w:val="365F91" w:themeColor="accent1" w:themeShade="BF"/>
      <w:u w:val="none"/>
      <w:lang w:eastAsia="ja-JP"/>
    </w:rPr>
  </w:style>
  <w:style w:type="paragraph" w:styleId="TOC1">
    <w:name w:val="toc 1"/>
    <w:basedOn w:val="Normal"/>
    <w:next w:val="Normal"/>
    <w:autoRedefine/>
    <w:uiPriority w:val="39"/>
    <w:unhideWhenUsed/>
    <w:qFormat/>
    <w:rsid w:val="005228A0"/>
    <w:pPr>
      <w:spacing w:after="100"/>
    </w:pPr>
  </w:style>
  <w:style w:type="character" w:customStyle="1" w:styleId="Heading2Char">
    <w:name w:val="Heading 2 Char"/>
    <w:basedOn w:val="DefaultParagraphFont"/>
    <w:link w:val="Heading2"/>
    <w:uiPriority w:val="9"/>
    <w:rsid w:val="00BD6430"/>
    <w:rPr>
      <w:b/>
      <w:sz w:val="26"/>
      <w:szCs w:val="26"/>
    </w:rPr>
  </w:style>
  <w:style w:type="paragraph" w:styleId="TOC2">
    <w:name w:val="toc 2"/>
    <w:basedOn w:val="Normal"/>
    <w:next w:val="Normal"/>
    <w:autoRedefine/>
    <w:uiPriority w:val="39"/>
    <w:unhideWhenUsed/>
    <w:qFormat/>
    <w:rsid w:val="005228A0"/>
    <w:pPr>
      <w:spacing w:after="100"/>
      <w:ind w:left="220"/>
    </w:pPr>
    <w:rPr>
      <w:rFonts w:eastAsiaTheme="minorEastAsia"/>
      <w:lang w:eastAsia="ja-JP"/>
    </w:rPr>
  </w:style>
  <w:style w:type="paragraph" w:styleId="TOC3">
    <w:name w:val="toc 3"/>
    <w:basedOn w:val="Normal"/>
    <w:next w:val="Normal"/>
    <w:autoRedefine/>
    <w:uiPriority w:val="39"/>
    <w:unhideWhenUsed/>
    <w:qFormat/>
    <w:rsid w:val="005228A0"/>
    <w:pPr>
      <w:spacing w:after="100"/>
      <w:ind w:left="440"/>
    </w:pPr>
    <w:rPr>
      <w:rFonts w:eastAsiaTheme="minorEastAsia"/>
      <w:lang w:eastAsia="ja-JP"/>
    </w:rPr>
  </w:style>
  <w:style w:type="paragraph" w:styleId="Header">
    <w:name w:val="header"/>
    <w:basedOn w:val="Normal"/>
    <w:link w:val="HeaderChar"/>
    <w:uiPriority w:val="99"/>
    <w:unhideWhenUsed/>
    <w:rsid w:val="0074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C66"/>
  </w:style>
  <w:style w:type="paragraph" w:styleId="Footer">
    <w:name w:val="footer"/>
    <w:basedOn w:val="Normal"/>
    <w:link w:val="FooterChar"/>
    <w:uiPriority w:val="99"/>
    <w:unhideWhenUsed/>
    <w:rsid w:val="0074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C66"/>
  </w:style>
  <w:style w:type="character" w:customStyle="1" w:styleId="infolist-field-text">
    <w:name w:val="infolist-field-text"/>
    <w:basedOn w:val="DefaultParagraphFont"/>
    <w:rsid w:val="005E0DCB"/>
  </w:style>
  <w:style w:type="table" w:styleId="TableGrid">
    <w:name w:val="Table Grid"/>
    <w:basedOn w:val="TableNormal"/>
    <w:uiPriority w:val="59"/>
    <w:rsid w:val="000A3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627"/>
  </w:style>
  <w:style w:type="paragraph" w:styleId="Heading1">
    <w:name w:val="heading 1"/>
    <w:basedOn w:val="Normal"/>
    <w:next w:val="Normal"/>
    <w:link w:val="Heading1Char"/>
    <w:uiPriority w:val="9"/>
    <w:qFormat/>
    <w:rsid w:val="00F15627"/>
    <w:pPr>
      <w:keepNext/>
      <w:keepLines/>
      <w:numPr>
        <w:numId w:val="2"/>
      </w:numPr>
      <w:spacing w:before="480" w:after="0"/>
      <w:outlineLvl w:val="0"/>
    </w:pPr>
    <w:rPr>
      <w:rFonts w:eastAsiaTheme="majorEastAsia" w:cstheme="majorBidi"/>
      <w:b/>
      <w:bCs/>
      <w:color w:val="000000" w:themeColor="text1"/>
      <w:sz w:val="28"/>
      <w:szCs w:val="28"/>
      <w:u w:val="single"/>
    </w:rPr>
  </w:style>
  <w:style w:type="paragraph" w:styleId="Heading2">
    <w:name w:val="heading 2"/>
    <w:basedOn w:val="ugh"/>
    <w:next w:val="Normal"/>
    <w:link w:val="Heading2Char"/>
    <w:uiPriority w:val="9"/>
    <w:unhideWhenUsed/>
    <w:qFormat/>
    <w:rsid w:val="00BD6430"/>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627"/>
    <w:rPr>
      <w:rFonts w:eastAsiaTheme="majorEastAsia" w:cstheme="majorBidi"/>
      <w:b/>
      <w:bCs/>
      <w:color w:val="000000" w:themeColor="text1"/>
      <w:sz w:val="28"/>
      <w:szCs w:val="28"/>
      <w:u w:val="single"/>
    </w:rPr>
  </w:style>
  <w:style w:type="character" w:styleId="Hyperlink">
    <w:name w:val="Hyperlink"/>
    <w:basedOn w:val="DefaultParagraphFont"/>
    <w:uiPriority w:val="99"/>
    <w:unhideWhenUsed/>
    <w:rsid w:val="00F15627"/>
    <w:rPr>
      <w:color w:val="0000FF" w:themeColor="hyperlink"/>
      <w:u w:val="single"/>
    </w:rPr>
  </w:style>
  <w:style w:type="paragraph" w:styleId="Title">
    <w:name w:val="Title"/>
    <w:basedOn w:val="Normal"/>
    <w:next w:val="Normal"/>
    <w:link w:val="TitleChar"/>
    <w:uiPriority w:val="10"/>
    <w:qFormat/>
    <w:rsid w:val="00F15627"/>
    <w:pPr>
      <w:pBdr>
        <w:bottom w:val="single" w:sz="8" w:space="4" w:color="4F81BD" w:themeColor="accent1"/>
      </w:pBdr>
      <w:spacing w:after="300" w:line="240" w:lineRule="auto"/>
      <w:contextualSpacing/>
      <w:jc w:val="center"/>
    </w:pPr>
    <w:rPr>
      <w:rFonts w:eastAsiaTheme="majorEastAsia" w:cstheme="majorBidi"/>
      <w:b/>
      <w:color w:val="000000" w:themeColor="text1"/>
      <w:spacing w:val="5"/>
      <w:kern w:val="28"/>
      <w:sz w:val="40"/>
      <w:szCs w:val="40"/>
    </w:rPr>
  </w:style>
  <w:style w:type="character" w:customStyle="1" w:styleId="TitleChar">
    <w:name w:val="Title Char"/>
    <w:basedOn w:val="DefaultParagraphFont"/>
    <w:link w:val="Title"/>
    <w:uiPriority w:val="10"/>
    <w:rsid w:val="00F15627"/>
    <w:rPr>
      <w:rFonts w:eastAsiaTheme="majorEastAsia" w:cstheme="majorBidi"/>
      <w:b/>
      <w:color w:val="000000" w:themeColor="text1"/>
      <w:spacing w:val="5"/>
      <w:kern w:val="28"/>
      <w:sz w:val="40"/>
      <w:szCs w:val="40"/>
    </w:rPr>
  </w:style>
  <w:style w:type="paragraph" w:customStyle="1" w:styleId="ugh">
    <w:name w:val="ugh"/>
    <w:basedOn w:val="ListParagraph"/>
    <w:link w:val="ughChar"/>
    <w:qFormat/>
    <w:rsid w:val="00F15627"/>
    <w:pPr>
      <w:numPr>
        <w:numId w:val="7"/>
      </w:numPr>
    </w:pPr>
    <w:rPr>
      <w:sz w:val="26"/>
      <w:szCs w:val="26"/>
    </w:rPr>
  </w:style>
  <w:style w:type="character" w:customStyle="1" w:styleId="ughChar">
    <w:name w:val="ugh Char"/>
    <w:basedOn w:val="DefaultParagraphFont"/>
    <w:link w:val="ugh"/>
    <w:rsid w:val="00F15627"/>
    <w:rPr>
      <w:sz w:val="26"/>
      <w:szCs w:val="26"/>
    </w:rPr>
  </w:style>
  <w:style w:type="paragraph" w:styleId="ListParagraph">
    <w:name w:val="List Paragraph"/>
    <w:basedOn w:val="Normal"/>
    <w:uiPriority w:val="34"/>
    <w:qFormat/>
    <w:rsid w:val="00F15627"/>
    <w:pPr>
      <w:ind w:left="720"/>
      <w:contextualSpacing/>
    </w:pPr>
  </w:style>
  <w:style w:type="paragraph" w:styleId="BalloonText">
    <w:name w:val="Balloon Text"/>
    <w:basedOn w:val="Normal"/>
    <w:link w:val="BalloonTextChar"/>
    <w:uiPriority w:val="99"/>
    <w:semiHidden/>
    <w:unhideWhenUsed/>
    <w:rsid w:val="00F15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27"/>
    <w:rPr>
      <w:rFonts w:ascii="Tahoma" w:hAnsi="Tahoma" w:cs="Tahoma"/>
      <w:sz w:val="16"/>
      <w:szCs w:val="16"/>
    </w:rPr>
  </w:style>
  <w:style w:type="paragraph" w:styleId="TOCHeading">
    <w:name w:val="TOC Heading"/>
    <w:basedOn w:val="Heading1"/>
    <w:next w:val="Normal"/>
    <w:uiPriority w:val="39"/>
    <w:semiHidden/>
    <w:unhideWhenUsed/>
    <w:qFormat/>
    <w:rsid w:val="005228A0"/>
    <w:pPr>
      <w:numPr>
        <w:numId w:val="0"/>
      </w:numPr>
      <w:outlineLvl w:val="9"/>
    </w:pPr>
    <w:rPr>
      <w:rFonts w:asciiTheme="majorHAnsi" w:hAnsiTheme="majorHAnsi"/>
      <w:color w:val="365F91" w:themeColor="accent1" w:themeShade="BF"/>
      <w:u w:val="none"/>
      <w:lang w:eastAsia="ja-JP"/>
    </w:rPr>
  </w:style>
  <w:style w:type="paragraph" w:styleId="TOC1">
    <w:name w:val="toc 1"/>
    <w:basedOn w:val="Normal"/>
    <w:next w:val="Normal"/>
    <w:autoRedefine/>
    <w:uiPriority w:val="39"/>
    <w:unhideWhenUsed/>
    <w:qFormat/>
    <w:rsid w:val="005228A0"/>
    <w:pPr>
      <w:spacing w:after="100"/>
    </w:pPr>
  </w:style>
  <w:style w:type="character" w:customStyle="1" w:styleId="Heading2Char">
    <w:name w:val="Heading 2 Char"/>
    <w:basedOn w:val="DefaultParagraphFont"/>
    <w:link w:val="Heading2"/>
    <w:uiPriority w:val="9"/>
    <w:rsid w:val="00BD6430"/>
    <w:rPr>
      <w:b/>
      <w:sz w:val="26"/>
      <w:szCs w:val="26"/>
    </w:rPr>
  </w:style>
  <w:style w:type="paragraph" w:styleId="TOC2">
    <w:name w:val="toc 2"/>
    <w:basedOn w:val="Normal"/>
    <w:next w:val="Normal"/>
    <w:autoRedefine/>
    <w:uiPriority w:val="39"/>
    <w:unhideWhenUsed/>
    <w:qFormat/>
    <w:rsid w:val="005228A0"/>
    <w:pPr>
      <w:spacing w:after="100"/>
      <w:ind w:left="220"/>
    </w:pPr>
    <w:rPr>
      <w:rFonts w:eastAsiaTheme="minorEastAsia"/>
      <w:lang w:eastAsia="ja-JP"/>
    </w:rPr>
  </w:style>
  <w:style w:type="paragraph" w:styleId="TOC3">
    <w:name w:val="toc 3"/>
    <w:basedOn w:val="Normal"/>
    <w:next w:val="Normal"/>
    <w:autoRedefine/>
    <w:uiPriority w:val="39"/>
    <w:unhideWhenUsed/>
    <w:qFormat/>
    <w:rsid w:val="005228A0"/>
    <w:pPr>
      <w:spacing w:after="100"/>
      <w:ind w:left="440"/>
    </w:pPr>
    <w:rPr>
      <w:rFonts w:eastAsiaTheme="minorEastAsia"/>
      <w:lang w:eastAsia="ja-JP"/>
    </w:rPr>
  </w:style>
  <w:style w:type="paragraph" w:styleId="Header">
    <w:name w:val="header"/>
    <w:basedOn w:val="Normal"/>
    <w:link w:val="HeaderChar"/>
    <w:uiPriority w:val="99"/>
    <w:unhideWhenUsed/>
    <w:rsid w:val="0074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C66"/>
  </w:style>
  <w:style w:type="paragraph" w:styleId="Footer">
    <w:name w:val="footer"/>
    <w:basedOn w:val="Normal"/>
    <w:link w:val="FooterChar"/>
    <w:uiPriority w:val="99"/>
    <w:unhideWhenUsed/>
    <w:rsid w:val="0074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C66"/>
  </w:style>
  <w:style w:type="character" w:customStyle="1" w:styleId="infolist-field-text">
    <w:name w:val="infolist-field-text"/>
    <w:basedOn w:val="DefaultParagraphFont"/>
    <w:rsid w:val="005E0DCB"/>
  </w:style>
  <w:style w:type="table" w:styleId="TableGrid">
    <w:name w:val="Table Grid"/>
    <w:basedOn w:val="TableNormal"/>
    <w:uiPriority w:val="59"/>
    <w:rsid w:val="000A3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135633">
      <w:bodyDiv w:val="1"/>
      <w:marLeft w:val="0"/>
      <w:marRight w:val="0"/>
      <w:marTop w:val="0"/>
      <w:marBottom w:val="0"/>
      <w:divBdr>
        <w:top w:val="none" w:sz="0" w:space="0" w:color="auto"/>
        <w:left w:val="none" w:sz="0" w:space="0" w:color="auto"/>
        <w:bottom w:val="none" w:sz="0" w:space="0" w:color="auto"/>
        <w:right w:val="none" w:sz="0" w:space="0" w:color="auto"/>
      </w:divBdr>
      <w:divsChild>
        <w:div w:id="375935097">
          <w:marLeft w:val="0"/>
          <w:marRight w:val="0"/>
          <w:marTop w:val="0"/>
          <w:marBottom w:val="0"/>
          <w:divBdr>
            <w:top w:val="none" w:sz="0" w:space="0" w:color="auto"/>
            <w:left w:val="none" w:sz="0" w:space="0" w:color="auto"/>
            <w:bottom w:val="none" w:sz="0" w:space="0" w:color="auto"/>
            <w:right w:val="none" w:sz="0" w:space="0" w:color="auto"/>
          </w:divBdr>
          <w:divsChild>
            <w:div w:id="158039313">
              <w:marLeft w:val="0"/>
              <w:marRight w:val="0"/>
              <w:marTop w:val="0"/>
              <w:marBottom w:val="0"/>
              <w:divBdr>
                <w:top w:val="none" w:sz="0" w:space="0" w:color="auto"/>
                <w:left w:val="none" w:sz="0" w:space="0" w:color="auto"/>
                <w:bottom w:val="none" w:sz="0" w:space="0" w:color="auto"/>
                <w:right w:val="none" w:sz="0" w:space="0" w:color="auto"/>
              </w:divBdr>
              <w:divsChild>
                <w:div w:id="831334423">
                  <w:marLeft w:val="0"/>
                  <w:marRight w:val="0"/>
                  <w:marTop w:val="0"/>
                  <w:marBottom w:val="0"/>
                  <w:divBdr>
                    <w:top w:val="none" w:sz="0" w:space="0" w:color="auto"/>
                    <w:left w:val="none" w:sz="0" w:space="0" w:color="auto"/>
                    <w:bottom w:val="none" w:sz="0" w:space="0" w:color="auto"/>
                    <w:right w:val="none" w:sz="0" w:space="0" w:color="auto"/>
                  </w:divBdr>
                  <w:divsChild>
                    <w:div w:id="385379844">
                      <w:marLeft w:val="0"/>
                      <w:marRight w:val="0"/>
                      <w:marTop w:val="0"/>
                      <w:marBottom w:val="0"/>
                      <w:divBdr>
                        <w:top w:val="none" w:sz="0" w:space="0" w:color="auto"/>
                        <w:left w:val="none" w:sz="0" w:space="0" w:color="auto"/>
                        <w:bottom w:val="none" w:sz="0" w:space="0" w:color="auto"/>
                        <w:right w:val="none" w:sz="0" w:space="0" w:color="auto"/>
                      </w:divBdr>
                      <w:divsChild>
                        <w:div w:id="11522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99862">
      <w:bodyDiv w:val="1"/>
      <w:marLeft w:val="0"/>
      <w:marRight w:val="0"/>
      <w:marTop w:val="0"/>
      <w:marBottom w:val="0"/>
      <w:divBdr>
        <w:top w:val="none" w:sz="0" w:space="0" w:color="auto"/>
        <w:left w:val="none" w:sz="0" w:space="0" w:color="auto"/>
        <w:bottom w:val="none" w:sz="0" w:space="0" w:color="auto"/>
        <w:right w:val="none" w:sz="0" w:space="0" w:color="auto"/>
      </w:divBdr>
      <w:divsChild>
        <w:div w:id="1587768860">
          <w:marLeft w:val="0"/>
          <w:marRight w:val="0"/>
          <w:marTop w:val="405"/>
          <w:marBottom w:val="100"/>
          <w:divBdr>
            <w:top w:val="none" w:sz="0" w:space="0" w:color="auto"/>
            <w:left w:val="none" w:sz="0" w:space="0" w:color="auto"/>
            <w:bottom w:val="none" w:sz="0" w:space="0" w:color="auto"/>
            <w:right w:val="none" w:sz="0" w:space="0" w:color="auto"/>
          </w:divBdr>
          <w:divsChild>
            <w:div w:id="1944529755">
              <w:marLeft w:val="0"/>
              <w:marRight w:val="0"/>
              <w:marTop w:val="0"/>
              <w:marBottom w:val="0"/>
              <w:divBdr>
                <w:top w:val="none" w:sz="0" w:space="0" w:color="auto"/>
                <w:left w:val="none" w:sz="0" w:space="0" w:color="auto"/>
                <w:bottom w:val="none" w:sz="0" w:space="0" w:color="auto"/>
                <w:right w:val="none" w:sz="0" w:space="0" w:color="auto"/>
              </w:divBdr>
              <w:divsChild>
                <w:div w:id="261185172">
                  <w:marLeft w:val="0"/>
                  <w:marRight w:val="0"/>
                  <w:marTop w:val="0"/>
                  <w:marBottom w:val="0"/>
                  <w:divBdr>
                    <w:top w:val="none" w:sz="0" w:space="0" w:color="auto"/>
                    <w:left w:val="none" w:sz="0" w:space="0" w:color="auto"/>
                    <w:bottom w:val="none" w:sz="0" w:space="0" w:color="auto"/>
                    <w:right w:val="none" w:sz="0" w:space="0" w:color="auto"/>
                  </w:divBdr>
                  <w:divsChild>
                    <w:div w:id="982778493">
                      <w:marLeft w:val="0"/>
                      <w:marRight w:val="0"/>
                      <w:marTop w:val="0"/>
                      <w:marBottom w:val="0"/>
                      <w:divBdr>
                        <w:top w:val="none" w:sz="0" w:space="0" w:color="auto"/>
                        <w:left w:val="none" w:sz="0" w:space="0" w:color="auto"/>
                        <w:bottom w:val="none" w:sz="0" w:space="0" w:color="auto"/>
                        <w:right w:val="none" w:sz="0" w:space="0" w:color="auto"/>
                      </w:divBdr>
                      <w:divsChild>
                        <w:div w:id="328991742">
                          <w:marLeft w:val="0"/>
                          <w:marRight w:val="0"/>
                          <w:marTop w:val="0"/>
                          <w:marBottom w:val="0"/>
                          <w:divBdr>
                            <w:top w:val="none" w:sz="0" w:space="0" w:color="auto"/>
                            <w:left w:val="none" w:sz="0" w:space="0" w:color="auto"/>
                            <w:bottom w:val="none" w:sz="0" w:space="0" w:color="auto"/>
                            <w:right w:val="none" w:sz="0" w:space="0" w:color="auto"/>
                          </w:divBdr>
                          <w:divsChild>
                            <w:div w:id="84500374">
                              <w:marLeft w:val="0"/>
                              <w:marRight w:val="0"/>
                              <w:marTop w:val="0"/>
                              <w:marBottom w:val="0"/>
                              <w:divBdr>
                                <w:top w:val="none" w:sz="0" w:space="0" w:color="auto"/>
                                <w:left w:val="none" w:sz="0" w:space="0" w:color="auto"/>
                                <w:bottom w:val="none" w:sz="0" w:space="0" w:color="auto"/>
                                <w:right w:val="none" w:sz="0" w:space="0" w:color="auto"/>
                              </w:divBdr>
                              <w:divsChild>
                                <w:div w:id="6462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ages/Impact-Social-Media/192385760849206"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sales@impactsocialmedia.net" TargetMode="External"/><Relationship Id="rId3" Type="http://schemas.openxmlformats.org/officeDocument/2006/relationships/styles" Target="styles.xml"/><Relationship Id="rId21" Type="http://schemas.openxmlformats.org/officeDocument/2006/relationships/hyperlink" Target="https://plus.google.com/u/0/b/112720536143524208087/112720536143524208087/about"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linkedin.com/company/3304735?trk=tyah" TargetMode="External"/><Relationship Id="rId25" Type="http://schemas.openxmlformats.org/officeDocument/2006/relationships/hyperlink" Target="http://impactsocialmedia.tumblr.com" TargetMode="External"/><Relationship Id="rId33" Type="http://schemas.openxmlformats.org/officeDocument/2006/relationships/hyperlink" Target="https://myspace.com/impactsocialmedia"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anelo.com/impactsocialmed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pactsocialmedia.net/wp-login.php?action=register"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twitter.com/ImpactSocialMe1" TargetMode="External"/><Relationship Id="rId23" Type="http://schemas.openxmlformats.org/officeDocument/2006/relationships/hyperlink" Target="http://impactsocialmedia.wordpress.com/" TargetMode="External"/><Relationship Id="rId28" Type="http://schemas.openxmlformats.org/officeDocument/2006/relationships/image" Target="media/image10.png"/><Relationship Id="rId36" Type="http://schemas.openxmlformats.org/officeDocument/2006/relationships/hyperlink" Target="http://impactsocialmedia.net/domains/purchasing/" TargetMode="External"/><Relationship Id="rId10" Type="http://schemas.openxmlformats.org/officeDocument/2006/relationships/image" Target="media/image1.png"/><Relationship Id="rId19" Type="http://schemas.openxmlformats.org/officeDocument/2006/relationships/hyperlink" Target="https://www.youtube.com/channel/UCWNreMKSwesxuu73OOq4cwA" TargetMode="External"/><Relationship Id="rId31" Type="http://schemas.openxmlformats.org/officeDocument/2006/relationships/hyperlink" Target="http://www.plurk.com/impactsocialmedia" TargetMode="External"/><Relationship Id="rId4" Type="http://schemas.microsoft.com/office/2007/relationships/stylesWithEffects" Target="stylesWithEffects.xml"/><Relationship Id="rId9" Type="http://schemas.openxmlformats.org/officeDocument/2006/relationships/hyperlink" Target="http://www.impactsocialmedia.net/"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pinterest.com/impactsocialme1" TargetMode="External"/><Relationship Id="rId30" Type="http://schemas.openxmlformats.org/officeDocument/2006/relationships/image" Target="media/image11.png"/><Relationship Id="rId35" Type="http://schemas.openxmlformats.org/officeDocument/2006/relationships/hyperlink" Target="http://impactsocialmedi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30ED1-5D40-4C7F-8B8D-201AED3F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3734</TotalTime>
  <Pages>5</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209</cp:revision>
  <cp:lastPrinted>2013-10-23T00:02:00Z</cp:lastPrinted>
  <dcterms:created xsi:type="dcterms:W3CDTF">2013-09-18T12:39:00Z</dcterms:created>
  <dcterms:modified xsi:type="dcterms:W3CDTF">2013-10-23T18:20:00Z</dcterms:modified>
</cp:coreProperties>
</file>